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2CB" w:rsidRPr="00E40062" w:rsidRDefault="001E72CB" w:rsidP="004276B1">
      <w:pPr>
        <w:ind w:left="-709" w:right="-34"/>
        <w:jc w:val="both"/>
        <w:rPr>
          <w:rFonts w:ascii="Arial Narrow" w:eastAsia="Batang" w:hAnsi="Arial Narrow" w:cs="Arial"/>
          <w:sz w:val="22"/>
          <w:szCs w:val="22"/>
        </w:rPr>
      </w:pPr>
      <w:bookmarkStart w:id="0" w:name="_GoBack"/>
      <w:bookmarkEnd w:id="0"/>
      <w:r w:rsidRPr="00E40062">
        <w:rPr>
          <w:rFonts w:ascii="Arial Narrow" w:hAnsi="Arial Narrow"/>
          <w:color w:val="000000"/>
          <w:sz w:val="22"/>
          <w:szCs w:val="22"/>
          <w:shd w:val="clear" w:color="auto" w:fill="FFFFFF"/>
        </w:rPr>
        <w:t>Entre los suscritos a saber, </w:t>
      </w:r>
      <w:r w:rsidR="0041735A">
        <w:rPr>
          <w:rFonts w:ascii="Arial Narrow" w:hAnsi="Arial Narrow"/>
          <w:b/>
          <w:bCs/>
          <w:color w:val="000000"/>
          <w:sz w:val="22"/>
          <w:szCs w:val="22"/>
          <w:shd w:val="clear" w:color="auto" w:fill="FFFFFF"/>
        </w:rPr>
        <w:t>(NOMBRE DEL REPRESENTANTE LEGAL)</w:t>
      </w:r>
      <w:r w:rsidRPr="00E40062">
        <w:rPr>
          <w:rFonts w:ascii="Arial Narrow" w:hAnsi="Arial Narrow"/>
          <w:color w:val="000000"/>
          <w:sz w:val="22"/>
          <w:szCs w:val="22"/>
          <w:shd w:val="clear" w:color="auto" w:fill="FFFFFF"/>
        </w:rPr>
        <w:t>, mayor de edad, identificado con Cédula de Ciudadanía No. 94.506.280, domiciliado en la ciudad de Bogotá D.C., obrando en su condición de Secretario de Despacho Código 020, Grado 09, de la Secretaría Distrital de Seguridad, Conveniencia y Justicia de la Alcaldía Mayor de Bogotá D.C., según Decreto No. 277 del diez (10) de mayo de dos mil dieciocho (2018), quien actúa en nombre y representación de la </w:t>
      </w:r>
      <w:r w:rsidRPr="00E40062">
        <w:rPr>
          <w:rFonts w:ascii="Arial Narrow" w:hAnsi="Arial Narrow"/>
          <w:b/>
          <w:bCs/>
          <w:color w:val="000000"/>
          <w:sz w:val="22"/>
          <w:szCs w:val="22"/>
          <w:shd w:val="clear" w:color="auto" w:fill="FFFFFF"/>
        </w:rPr>
        <w:t>SECRETARÍA DISTRITAL DE SEGURIDAD, CONVIVENCIA Y JUSTICIA</w:t>
      </w:r>
      <w:r w:rsidRPr="00E40062">
        <w:rPr>
          <w:rFonts w:ascii="Arial Narrow" w:hAnsi="Arial Narrow"/>
          <w:color w:val="000000"/>
          <w:sz w:val="22"/>
          <w:szCs w:val="22"/>
          <w:shd w:val="clear" w:color="auto" w:fill="FFFFFF"/>
        </w:rPr>
        <w:t>, organismo del sector central con autonomía administrativa y financiera creada por el Acuerdo 637 del treinta y uno (31) de marzo de dos mil dieciséis (2016), como ordenador del gasto y quien para efectos del presente acto se denominará la </w:t>
      </w:r>
      <w:r w:rsidRPr="00E40062">
        <w:rPr>
          <w:rFonts w:ascii="Arial Narrow" w:hAnsi="Arial Narrow"/>
          <w:b/>
          <w:bCs/>
          <w:color w:val="000000"/>
          <w:sz w:val="22"/>
          <w:szCs w:val="22"/>
          <w:shd w:val="clear" w:color="auto" w:fill="FFFFFF"/>
        </w:rPr>
        <w:t>SECRETARÍA</w:t>
      </w:r>
      <w:r w:rsidRPr="00E40062">
        <w:rPr>
          <w:rFonts w:ascii="Arial Narrow" w:hAnsi="Arial Narrow" w:cs="Arial"/>
          <w:sz w:val="22"/>
          <w:szCs w:val="22"/>
        </w:rPr>
        <w:t xml:space="preserve"> por una parte; </w:t>
      </w:r>
      <w:r w:rsidRPr="00E40062">
        <w:rPr>
          <w:rFonts w:ascii="Arial Narrow" w:eastAsia="Batang" w:hAnsi="Arial Narrow" w:cs="Arial"/>
          <w:sz w:val="22"/>
          <w:szCs w:val="22"/>
        </w:rPr>
        <w:t xml:space="preserve">y </w:t>
      </w:r>
      <w:r w:rsidRPr="00E40062">
        <w:rPr>
          <w:rFonts w:ascii="Arial Narrow" w:hAnsi="Arial Narrow" w:cs="Arial"/>
          <w:sz w:val="22"/>
          <w:szCs w:val="22"/>
        </w:rPr>
        <w:t xml:space="preserve">por otra, </w:t>
      </w:r>
      <w:r w:rsidRPr="00E40062">
        <w:rPr>
          <w:rFonts w:ascii="Arial Narrow" w:hAnsi="Arial Narrow" w:cs="Arial"/>
          <w:b/>
          <w:sz w:val="22"/>
          <w:szCs w:val="22"/>
        </w:rPr>
        <w:t>XXXXXXXXXXXXXXXXXXXXXXXXXXX</w:t>
      </w:r>
      <w:r w:rsidRPr="00E40062">
        <w:rPr>
          <w:rFonts w:ascii="Arial Narrow" w:hAnsi="Arial Narrow" w:cs="Arial"/>
          <w:sz w:val="22"/>
          <w:szCs w:val="22"/>
        </w:rPr>
        <w:t>, identificado con la Cédula  de Ciudadanía número XXXXXXXXXXXXXXXX expedida en Bogotá, actuando en su calidad de XXXXXXXXXXXXXXXX de la sede Bogotá de la</w:t>
      </w:r>
      <w:r w:rsidRPr="00E40062">
        <w:rPr>
          <w:rFonts w:ascii="Arial Narrow" w:hAnsi="Arial Narrow" w:cs="Arial"/>
          <w:b/>
          <w:sz w:val="22"/>
          <w:szCs w:val="22"/>
        </w:rPr>
        <w:t xml:space="preserve"> XXXXXXXXXXXXXXXXXXXX </w:t>
      </w:r>
      <w:r w:rsidRPr="00E40062">
        <w:rPr>
          <w:rFonts w:ascii="Arial Narrow" w:hAnsi="Arial Narrow" w:cs="Arial"/>
          <w:sz w:val="22"/>
          <w:szCs w:val="22"/>
        </w:rPr>
        <w:t>identificada</w:t>
      </w:r>
      <w:r w:rsidRPr="00E40062">
        <w:rPr>
          <w:rFonts w:ascii="Arial Narrow" w:hAnsi="Arial Narrow" w:cs="Arial"/>
          <w:b/>
          <w:sz w:val="22"/>
          <w:szCs w:val="22"/>
        </w:rPr>
        <w:t xml:space="preserve"> </w:t>
      </w:r>
      <w:r w:rsidRPr="00E40062">
        <w:rPr>
          <w:rFonts w:ascii="Arial Narrow" w:hAnsi="Arial Narrow" w:cs="Arial"/>
          <w:sz w:val="22"/>
          <w:szCs w:val="22"/>
        </w:rPr>
        <w:t>con NIT</w:t>
      </w:r>
      <w:r w:rsidRPr="00E40062">
        <w:rPr>
          <w:rFonts w:ascii="Arial Narrow" w:hAnsi="Arial Narrow" w:cs="Arial"/>
          <w:b/>
          <w:sz w:val="22"/>
          <w:szCs w:val="22"/>
        </w:rPr>
        <w:t xml:space="preserve"> </w:t>
      </w:r>
      <w:r w:rsidRPr="00E40062">
        <w:rPr>
          <w:rFonts w:ascii="Arial Narrow" w:hAnsi="Arial Narrow" w:cs="Arial"/>
          <w:sz w:val="22"/>
          <w:szCs w:val="22"/>
        </w:rPr>
        <w:t xml:space="preserve">XXXXXXXXXXXXXXXXXXXX, quien en adelante se denominará </w:t>
      </w:r>
      <w:r w:rsidRPr="00E40062">
        <w:rPr>
          <w:rFonts w:ascii="Arial Narrow" w:hAnsi="Arial Narrow" w:cs="Arial"/>
          <w:b/>
          <w:bCs/>
          <w:sz w:val="22"/>
          <w:szCs w:val="22"/>
        </w:rPr>
        <w:t>EL CONTRATISTA</w:t>
      </w:r>
      <w:r w:rsidRPr="00E40062">
        <w:rPr>
          <w:rFonts w:ascii="Arial Narrow" w:hAnsi="Arial Narrow" w:cs="Arial"/>
          <w:sz w:val="22"/>
          <w:szCs w:val="22"/>
        </w:rPr>
        <w:t xml:space="preserve">, acordamos celebrar el presente </w:t>
      </w:r>
      <w:r w:rsidRPr="00E40062">
        <w:rPr>
          <w:rFonts w:ascii="Arial Narrow" w:hAnsi="Arial Narrow" w:cs="Arial"/>
          <w:b/>
          <w:bCs/>
          <w:sz w:val="22"/>
          <w:szCs w:val="22"/>
        </w:rPr>
        <w:t xml:space="preserve">CONVENIO </w:t>
      </w:r>
      <w:r w:rsidRPr="00E40062">
        <w:rPr>
          <w:rFonts w:ascii="Arial Narrow" w:eastAsia="Batang" w:hAnsi="Arial Narrow" w:cs="Arial"/>
          <w:b/>
          <w:bCs/>
          <w:noProof/>
          <w:sz w:val="22"/>
          <w:szCs w:val="22"/>
        </w:rPr>
        <w:t xml:space="preserve">INTERADMINISTRATIVO, </w:t>
      </w:r>
      <w:r w:rsidRPr="00E40062">
        <w:rPr>
          <w:rFonts w:ascii="Arial Narrow" w:hAnsi="Arial Narrow" w:cs="Arial"/>
          <w:bCs/>
          <w:sz w:val="22"/>
          <w:szCs w:val="22"/>
        </w:rPr>
        <w:t>previo</w:t>
      </w:r>
      <w:r w:rsidRPr="00E40062">
        <w:rPr>
          <w:rFonts w:ascii="Arial Narrow" w:hAnsi="Arial Narrow" w:cs="Arial"/>
          <w:sz w:val="22"/>
          <w:szCs w:val="22"/>
        </w:rPr>
        <w:t xml:space="preserve"> las siguientes consideraciones: </w:t>
      </w:r>
      <w:r w:rsidRPr="00E40062">
        <w:rPr>
          <w:rFonts w:ascii="Arial Narrow" w:hAnsi="Arial Narrow" w:cs="Arial"/>
          <w:b/>
          <w:sz w:val="22"/>
          <w:szCs w:val="22"/>
        </w:rPr>
        <w:t xml:space="preserve">1) </w:t>
      </w:r>
      <w:r w:rsidRPr="00E40062">
        <w:rPr>
          <w:rFonts w:ascii="Arial Narrow" w:hAnsi="Arial Narrow" w:cs="Arial"/>
          <w:sz w:val="22"/>
          <w:szCs w:val="22"/>
        </w:rPr>
        <w:t>Que de conformidad con el artículo 113 de la Constitución Política, “</w:t>
      </w:r>
      <w:r w:rsidRPr="00E40062">
        <w:rPr>
          <w:rFonts w:ascii="Arial Narrow" w:hAnsi="Arial Narrow" w:cs="Arial"/>
          <w:i/>
          <w:sz w:val="22"/>
          <w:szCs w:val="22"/>
        </w:rPr>
        <w:t>Los diferentes órganos del Estado tienen funciones separadas pero colaboran armónicamente para la realización de sus fines</w:t>
      </w:r>
      <w:r w:rsidRPr="00E40062">
        <w:rPr>
          <w:rFonts w:ascii="Arial Narrow" w:hAnsi="Arial Narrow" w:cs="Arial"/>
          <w:sz w:val="22"/>
          <w:szCs w:val="22"/>
        </w:rPr>
        <w:t>”  y el artículo 209 ibidem prescribe que: “</w:t>
      </w:r>
      <w:r w:rsidRPr="00E40062">
        <w:rPr>
          <w:rFonts w:ascii="Arial Narrow" w:hAnsi="Arial Narrow"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w:t>
      </w:r>
      <w:r w:rsidRPr="00E40062">
        <w:rPr>
          <w:rFonts w:ascii="Arial Narrow" w:hAnsi="Arial Narrow" w:cs="Arial"/>
          <w:sz w:val="22"/>
          <w:szCs w:val="22"/>
        </w:rPr>
        <w:t xml:space="preserve">. (…)”. </w:t>
      </w:r>
      <w:r w:rsidRPr="00E40062">
        <w:rPr>
          <w:rFonts w:ascii="Arial Narrow" w:hAnsi="Arial Narrow" w:cs="Arial"/>
          <w:b/>
          <w:sz w:val="22"/>
          <w:szCs w:val="22"/>
        </w:rPr>
        <w:t xml:space="preserve">2) </w:t>
      </w:r>
      <w:r w:rsidRPr="00E40062">
        <w:rPr>
          <w:rFonts w:ascii="Arial Narrow" w:hAnsi="Arial Narrow" w:cs="Arial"/>
          <w:sz w:val="22"/>
          <w:szCs w:val="22"/>
        </w:rPr>
        <w:t xml:space="preserve">Que de la misma manera las entidades señaladas en Articulo 2 de la Ley 80 de 1993, celebran directamente convenios entre ellas, siempre que las obligaciones del mismo tengan relación directa con el objetivo de </w:t>
      </w:r>
      <w:r w:rsidRPr="00E40062">
        <w:rPr>
          <w:rFonts w:ascii="Arial Narrow" w:hAnsi="Arial Narrow" w:cs="Arial"/>
          <w:sz w:val="22"/>
          <w:szCs w:val="22"/>
          <w:lang w:eastAsia="es-CO"/>
        </w:rPr>
        <w:t>la entidad</w:t>
      </w:r>
      <w:r w:rsidRPr="00E40062">
        <w:rPr>
          <w:rFonts w:ascii="Arial Narrow" w:hAnsi="Arial Narrow" w:cs="Arial"/>
          <w:sz w:val="22"/>
          <w:szCs w:val="22"/>
        </w:rPr>
        <w:t xml:space="preserve"> ejecutora. Cuando fuera el caso y de conformidad con lo dispuesto por las normas orgánicas de presupuesto serán objeto del correspondiente registro presupuestal”. </w:t>
      </w:r>
      <w:r w:rsidRPr="00E40062">
        <w:rPr>
          <w:rFonts w:ascii="Arial Narrow" w:hAnsi="Arial Narrow" w:cs="Arial"/>
          <w:b/>
          <w:sz w:val="22"/>
          <w:szCs w:val="22"/>
        </w:rPr>
        <w:t xml:space="preserve">3) </w:t>
      </w:r>
      <w:r w:rsidRPr="00E40062">
        <w:rPr>
          <w:rFonts w:ascii="Arial Narrow" w:hAnsi="Arial Narrow" w:cs="Arial"/>
          <w:sz w:val="22"/>
          <w:szCs w:val="22"/>
        </w:rPr>
        <w:t xml:space="preserve">Que la Ley 489 de 1998 en su artículo 6 indica que: “(…) </w:t>
      </w:r>
      <w:r w:rsidRPr="00E40062">
        <w:rPr>
          <w:rFonts w:ascii="Arial Narrow" w:hAnsi="Arial Narrow" w:cs="Arial"/>
          <w:i/>
          <w:sz w:val="22"/>
          <w:szCs w:val="22"/>
        </w:rPr>
        <w:t>En virtud del principio de coordinación y colaboración, las autoridades administrativas deben garantizar la armonía en el ejercicio de sus respectivas funciones con el fin de lograr los fines y cometidos estatales</w:t>
      </w:r>
      <w:r w:rsidRPr="00E40062">
        <w:rPr>
          <w:rFonts w:ascii="Arial Narrow" w:hAnsi="Arial Narrow" w:cs="Arial"/>
          <w:sz w:val="22"/>
          <w:szCs w:val="22"/>
        </w:rPr>
        <w:t xml:space="preserve">”. </w:t>
      </w:r>
      <w:r w:rsidRPr="00E40062">
        <w:rPr>
          <w:rFonts w:ascii="Arial Narrow" w:hAnsi="Arial Narrow" w:cs="Arial"/>
          <w:b/>
          <w:sz w:val="22"/>
          <w:szCs w:val="22"/>
        </w:rPr>
        <w:t xml:space="preserve">4) </w:t>
      </w:r>
      <w:r w:rsidRPr="00E40062">
        <w:rPr>
          <w:rFonts w:ascii="Arial Narrow" w:hAnsi="Arial Narrow" w:cs="Arial"/>
          <w:sz w:val="22"/>
          <w:szCs w:val="22"/>
        </w:rPr>
        <w:t>Que por su parte el artículo 95 de la precitada Ley faculta a las entidades públicas para asociarse con el fin de cooperar en el cumplimiento de funciones administrativas o de prestar conjuntamente servicios que se hallen a su cargo, mediante la celebración de convenios interadministrativos y al respecto consagra: “</w:t>
      </w:r>
      <w:r w:rsidRPr="00E40062">
        <w:rPr>
          <w:rFonts w:ascii="Arial Narrow" w:hAnsi="Arial Narrow" w:cs="Arial"/>
          <w:i/>
          <w:sz w:val="22"/>
          <w:szCs w:val="22"/>
        </w:rPr>
        <w:t>ASOCIACIÓN ENTRE ENTIDADES PUBLICAS</w:t>
      </w:r>
      <w:r w:rsidRPr="00E40062">
        <w:rPr>
          <w:rFonts w:ascii="Arial Narrow" w:hAnsi="Arial Narrow" w:cs="Arial"/>
          <w:sz w:val="22"/>
          <w:szCs w:val="22"/>
        </w:rPr>
        <w:t xml:space="preserve">”. </w:t>
      </w:r>
      <w:r w:rsidRPr="00E40062">
        <w:rPr>
          <w:rFonts w:ascii="Arial Narrow" w:hAnsi="Arial Narrow" w:cs="Arial"/>
          <w:b/>
          <w:sz w:val="22"/>
          <w:szCs w:val="22"/>
        </w:rPr>
        <w:t xml:space="preserve">5) </w:t>
      </w:r>
      <w:r w:rsidRPr="00E40062">
        <w:rPr>
          <w:rFonts w:ascii="Arial Narrow" w:hAnsi="Arial Narrow" w:cs="Arial"/>
          <w:sz w:val="22"/>
          <w:szCs w:val="22"/>
        </w:rPr>
        <w:t xml:space="preserve">Que en desarrollo de lo anterior a este CONVENIO y a el/los convenios/s que de él se derive/n, son aplicables los principios y normas de la Constitución Política, la Ley 80 de 1993, Ley 489 de 1998, la Ley 1150 de 2007, Ley 1474 de 2011, Decreto Ley 019 de 2012, Decreto 1082 de 2015 y demás normas concordantes o complementarias. Para aquellos aspectos no regulados en las normas anteriores, se aplicarán las normas comerciales y civiles pertinentes, así como las reglas previstas en los estudios previos y acto administrativo de justificación del convenio interadministrativo. Además, se aplicarán las normas propias del Distrito Capital y las reglamentaciones internas de la SECRETARÍA DISTRITAL DE SEGURIDAD, CONVIVENCIA Y JUSTICIA. </w:t>
      </w:r>
      <w:r w:rsidRPr="00E40062">
        <w:rPr>
          <w:rFonts w:ascii="Arial Narrow" w:hAnsi="Arial Narrow" w:cs="Arial"/>
          <w:b/>
          <w:sz w:val="22"/>
          <w:szCs w:val="22"/>
        </w:rPr>
        <w:t xml:space="preserve">6) </w:t>
      </w:r>
      <w:r w:rsidRPr="00E40062">
        <w:rPr>
          <w:rFonts w:ascii="Arial Narrow" w:hAnsi="Arial Narrow" w:cs="Arial"/>
          <w:bCs/>
          <w:color w:val="000000"/>
          <w:sz w:val="22"/>
          <w:szCs w:val="22"/>
        </w:rPr>
        <w:t>Que el Artículo </w:t>
      </w:r>
      <w:bookmarkStart w:id="1" w:name="m_-5208109000924558025_92"/>
      <w:r w:rsidRPr="00E40062">
        <w:rPr>
          <w:rFonts w:ascii="Arial Narrow" w:hAnsi="Arial Narrow" w:cs="Arial"/>
          <w:bCs/>
          <w:color w:val="222222"/>
          <w:sz w:val="22"/>
          <w:szCs w:val="22"/>
        </w:rPr>
        <w:t> </w:t>
      </w:r>
      <w:bookmarkEnd w:id="1"/>
      <w:r w:rsidRPr="00E40062">
        <w:rPr>
          <w:rFonts w:ascii="Arial Narrow" w:hAnsi="Arial Narrow" w:cs="Arial"/>
          <w:bCs/>
          <w:color w:val="000000"/>
          <w:sz w:val="22"/>
          <w:szCs w:val="22"/>
        </w:rPr>
        <w:t>92 de la ley 1474 de 2011</w:t>
      </w:r>
      <w:r w:rsidRPr="00E40062">
        <w:rPr>
          <w:rFonts w:ascii="Arial Narrow" w:hAnsi="Arial Narrow" w:cs="Arial"/>
          <w:b/>
          <w:bCs/>
          <w:color w:val="000000"/>
          <w:sz w:val="22"/>
          <w:szCs w:val="22"/>
        </w:rPr>
        <w:t> </w:t>
      </w:r>
      <w:r w:rsidRPr="00E40062">
        <w:rPr>
          <w:rFonts w:ascii="Arial Narrow" w:hAnsi="Arial Narrow" w:cs="Arial"/>
          <w:bCs/>
          <w:iCs/>
          <w:color w:val="000000"/>
          <w:sz w:val="22"/>
          <w:szCs w:val="22"/>
        </w:rPr>
        <w:t>modificatorio del</w:t>
      </w:r>
      <w:r w:rsidRPr="00E40062">
        <w:rPr>
          <w:rFonts w:ascii="Arial Narrow" w:hAnsi="Arial Narrow" w:cs="Arial"/>
          <w:bCs/>
          <w:i/>
          <w:iCs/>
          <w:color w:val="000000"/>
          <w:sz w:val="22"/>
          <w:szCs w:val="22"/>
        </w:rPr>
        <w:t xml:space="preserve"> </w:t>
      </w:r>
      <w:r w:rsidRPr="00E40062">
        <w:rPr>
          <w:rFonts w:ascii="Arial Narrow" w:hAnsi="Arial Narrow" w:cs="Arial"/>
          <w:color w:val="000000"/>
          <w:sz w:val="22"/>
          <w:szCs w:val="22"/>
        </w:rPr>
        <w:t xml:space="preserve"> inciso primero del </w:t>
      </w:r>
      <w:hyperlink r:id="rId10" w:anchor="2.4.c" w:tgtFrame="_blank" w:history="1">
        <w:r w:rsidRPr="00E40062">
          <w:rPr>
            <w:rStyle w:val="Hipervnculo"/>
            <w:rFonts w:ascii="Arial Narrow" w:hAnsi="Arial Narrow" w:cs="Arial"/>
            <w:sz w:val="22"/>
            <w:szCs w:val="22"/>
          </w:rPr>
          <w:t>literal c)</w:t>
        </w:r>
      </w:hyperlink>
      <w:r w:rsidRPr="00E40062">
        <w:rPr>
          <w:rFonts w:ascii="Arial Narrow" w:hAnsi="Arial Narrow" w:cs="Arial"/>
          <w:color w:val="000000"/>
          <w:sz w:val="22"/>
          <w:szCs w:val="22"/>
        </w:rPr>
        <w:t> del numeral 4 del artículo 2° de la Ley 1150 de 2007, señaló:</w:t>
      </w:r>
      <w:r w:rsidRPr="00E40062">
        <w:rPr>
          <w:rFonts w:ascii="Arial Narrow" w:hAnsi="Arial Narrow" w:cs="Arial"/>
          <w:color w:val="000000"/>
          <w:sz w:val="22"/>
          <w:szCs w:val="22"/>
          <w:lang w:val="es-CO" w:eastAsia="es-CO"/>
        </w:rPr>
        <w:t xml:space="preserve"> </w:t>
      </w:r>
      <w:r w:rsidRPr="00E40062">
        <w:rPr>
          <w:rFonts w:ascii="Arial Narrow" w:hAnsi="Arial Narrow" w:cs="Arial"/>
          <w:i/>
          <w:color w:val="000000"/>
          <w:sz w:val="22"/>
          <w:szCs w:val="22"/>
        </w:rPr>
        <w:t>c) convenios interadministrativos, siempre que las obligaciones derivadas del mismo tengan relación directa con el objeto de la entidad ejecutora señalado en la ley o en sus reglamentos</w:t>
      </w:r>
      <w:r w:rsidRPr="00E40062">
        <w:rPr>
          <w:rFonts w:ascii="Arial Narrow" w:hAnsi="Arial Narrow" w:cs="Arial"/>
          <w:color w:val="000000"/>
          <w:sz w:val="22"/>
          <w:szCs w:val="22"/>
        </w:rPr>
        <w:t xml:space="preserve">. </w:t>
      </w:r>
      <w:r w:rsidRPr="00E40062">
        <w:rPr>
          <w:rFonts w:ascii="Arial Narrow" w:hAnsi="Arial Narrow" w:cs="Arial"/>
          <w:b/>
          <w:color w:val="000000"/>
          <w:sz w:val="22"/>
          <w:szCs w:val="22"/>
        </w:rPr>
        <w:t xml:space="preserve">7) </w:t>
      </w:r>
      <w:r w:rsidRPr="00E40062">
        <w:rPr>
          <w:rFonts w:ascii="Arial Narrow" w:hAnsi="Arial Narrow" w:cs="Arial"/>
          <w:sz w:val="22"/>
          <w:szCs w:val="22"/>
        </w:rPr>
        <w:t xml:space="preserve">Que el artículo 2.2.1.2.1.4.1 </w:t>
      </w:r>
      <w:r w:rsidRPr="00E40062">
        <w:rPr>
          <w:rFonts w:ascii="Arial Narrow" w:hAnsi="Arial Narrow" w:cs="Arial"/>
          <w:bCs/>
          <w:sz w:val="22"/>
          <w:szCs w:val="22"/>
        </w:rPr>
        <w:t>del Decreto 1082 de 2015</w:t>
      </w:r>
      <w:r w:rsidRPr="00E40062">
        <w:rPr>
          <w:rFonts w:ascii="Arial Narrow" w:hAnsi="Arial Narrow" w:cs="Arial"/>
          <w:sz w:val="22"/>
          <w:szCs w:val="22"/>
        </w:rPr>
        <w:t xml:space="preserve"> prevé la obligatoriedad de proferir un acto administrativo de justificación de la Contratación Directa, que contendrá: </w:t>
      </w:r>
      <w:r w:rsidRPr="00E40062">
        <w:rPr>
          <w:rFonts w:ascii="Arial Narrow" w:hAnsi="Arial Narrow" w:cs="Arial"/>
          <w:i/>
          <w:sz w:val="22"/>
          <w:szCs w:val="22"/>
        </w:rPr>
        <w:t xml:space="preserve">“(…) 1. La causal que invoca para contratar directamente. 2. El objeto del CONVENIO. 3. El presupuesto para la contratación y las condiciones que exigirá al contratista. 4. El lugar en el cual los interesados pueden consultar los estudios y documentos previos.” </w:t>
      </w:r>
      <w:r w:rsidRPr="00E40062">
        <w:rPr>
          <w:rFonts w:ascii="Arial Narrow" w:hAnsi="Arial Narrow" w:cs="Arial"/>
          <w:b/>
          <w:sz w:val="22"/>
          <w:szCs w:val="22"/>
        </w:rPr>
        <w:t>8)</w:t>
      </w:r>
      <w:r w:rsidRPr="00E40062">
        <w:rPr>
          <w:rFonts w:ascii="Arial Narrow" w:hAnsi="Arial Narrow" w:cs="Arial"/>
          <w:b/>
          <w:i/>
          <w:sz w:val="22"/>
          <w:szCs w:val="22"/>
        </w:rPr>
        <w:t xml:space="preserve"> </w:t>
      </w:r>
      <w:r w:rsidRPr="00E40062">
        <w:rPr>
          <w:rFonts w:ascii="Arial Narrow" w:hAnsi="Arial Narrow" w:cs="Arial"/>
          <w:color w:val="000000"/>
          <w:sz w:val="22"/>
          <w:szCs w:val="22"/>
          <w:lang w:eastAsia="es-CO"/>
        </w:rPr>
        <w:t xml:space="preserve">Que en consecuencia la justificación de los factores de selección corresponde a la naturaleza de las entidades que participan en el presente CONVENIO conforme lo establecen los artículos y 2.2.1.2.1.4.4 del Decreto 1082 de 2015. </w:t>
      </w:r>
      <w:r w:rsidRPr="00E40062">
        <w:rPr>
          <w:rFonts w:ascii="Arial Narrow" w:hAnsi="Arial Narrow" w:cs="Arial"/>
          <w:b/>
          <w:color w:val="000000"/>
          <w:sz w:val="22"/>
          <w:szCs w:val="22"/>
          <w:lang w:eastAsia="es-CO"/>
        </w:rPr>
        <w:t xml:space="preserve">9) </w:t>
      </w:r>
      <w:r w:rsidRPr="00E40062">
        <w:rPr>
          <w:rFonts w:ascii="Arial Narrow" w:hAnsi="Arial Narrow" w:cs="Arial"/>
          <w:sz w:val="22"/>
          <w:szCs w:val="22"/>
        </w:rPr>
        <w:t xml:space="preserve">Que por lo anterior, la modalidad de Selección a través del cual se llevará el presente proceso de contratación directa es un CONVENIO Interadministrativo, en </w:t>
      </w:r>
      <w:r w:rsidRPr="00E40062">
        <w:rPr>
          <w:rFonts w:ascii="Arial Narrow" w:hAnsi="Arial Narrow" w:cs="Arial"/>
          <w:sz w:val="22"/>
          <w:szCs w:val="22"/>
        </w:rPr>
        <w:lastRenderedPageBreak/>
        <w:t xml:space="preserve">cumplimiento y observancia de lo señalado en el la Constitución Política y la ley 489 de 1998. </w:t>
      </w:r>
      <w:r w:rsidRPr="00E40062">
        <w:rPr>
          <w:rFonts w:ascii="Arial Narrow" w:hAnsi="Arial Narrow" w:cs="Arial"/>
          <w:b/>
          <w:sz w:val="22"/>
          <w:szCs w:val="22"/>
        </w:rPr>
        <w:t xml:space="preserve">10) </w:t>
      </w:r>
      <w:r w:rsidRPr="00E40062">
        <w:rPr>
          <w:rFonts w:ascii="Arial Narrow" w:hAnsi="Arial Narrow" w:cs="Arial"/>
          <w:sz w:val="22"/>
          <w:szCs w:val="22"/>
          <w:lang w:val="es-ES_tradnl"/>
        </w:rPr>
        <w:t xml:space="preserve">El Plan de Desarrollo 2016 - 2020: “BOGOTÁ MEJOR PARA TODOS” tiene como objetivo fundamental, propiciar el desarrollo pleno del potencial de los habitantes de la ciudad, para alcanzar la felicidad de todos en su condición de individuos, miembros de una familia y la sociedad. Se trata de aprovechar el momento histórico de reorientar el desarrollo de la ciudad, teniendo en cuenta que enfrentamos tal vez la última oportunidad de transformar la dinámica de crecimiento de Bogotá para hacerla una ciudad distinta y mejor. Así, se recuperará la autoestima ciudadana y transformar la ciudad en un escenario idóneo para incrementar el bienestar de sus habitantes reflejando la confianza ciudadana en la institucionalidad y generando la capacidad de ser mejores. </w:t>
      </w:r>
      <w:r w:rsidRPr="00E40062">
        <w:rPr>
          <w:rFonts w:ascii="Arial Narrow" w:hAnsi="Arial Narrow" w:cs="Arial"/>
          <w:b/>
          <w:sz w:val="22"/>
          <w:szCs w:val="22"/>
          <w:lang w:val="es-ES_tradnl"/>
        </w:rPr>
        <w:t xml:space="preserve">11) </w:t>
      </w:r>
      <w:r w:rsidRPr="00E40062">
        <w:rPr>
          <w:rFonts w:ascii="Arial Narrow" w:hAnsi="Arial Narrow" w:cs="Arial"/>
          <w:sz w:val="22"/>
          <w:szCs w:val="22"/>
          <w:lang w:val="es-ES_tradnl"/>
        </w:rPr>
        <w:t xml:space="preserve">Que el Plan se estructura a partir de 3 pilares y cuatro ejes transversales, concordantes con el Programa de Gobierno. Para la construcción de dichos pilares y ejes se han identificado programas intersectoriales a ser ejecutados desde cada una de las entidades distritales y en algunos casos con la participación del sector privado. Los programas se encuentran estructurados de forma tal que permiten identificar el diagnóstico asociado a la problemática que se enfrenta, el objetivo, la estrategia expresada a nivel de proyectos y las metas de resultados a partir de las cuales se realizará el seguimiento y la evaluación al cumplimiento de los objetivos trazados. </w:t>
      </w:r>
      <w:r w:rsidRPr="00E40062">
        <w:rPr>
          <w:rFonts w:ascii="Arial Narrow" w:hAnsi="Arial Narrow" w:cs="Arial"/>
          <w:b/>
          <w:sz w:val="22"/>
          <w:szCs w:val="22"/>
          <w:lang w:val="es-ES_tradnl"/>
        </w:rPr>
        <w:t xml:space="preserve">12) </w:t>
      </w:r>
      <w:r w:rsidRPr="00E40062">
        <w:rPr>
          <w:rFonts w:ascii="Arial Narrow" w:hAnsi="Arial Narrow" w:cs="Arial"/>
          <w:color w:val="5B9BD5" w:themeColor="accent1"/>
          <w:sz w:val="22"/>
          <w:szCs w:val="22"/>
          <w:lang w:val="es-ES_tradnl"/>
        </w:rPr>
        <w:t>Continuar con la descripción de la necesidad de acuerdo con el objeto especifico del convenio, en la que de describa entre otras cosas la meta a la que se apunta, y la forma a través de la cual se pretende satisfacer la necesidad de la entidad. XX</w:t>
      </w:r>
      <w:r w:rsidRPr="00E40062">
        <w:rPr>
          <w:rFonts w:ascii="Arial Narrow" w:hAnsi="Arial Narrow" w:cs="Arial"/>
          <w:b/>
          <w:noProof/>
          <w:sz w:val="22"/>
          <w:szCs w:val="22"/>
        </w:rPr>
        <w:t xml:space="preserve">) </w:t>
      </w:r>
      <w:r w:rsidRPr="00E40062">
        <w:rPr>
          <w:rFonts w:ascii="Arial Narrow" w:hAnsi="Arial Narrow" w:cs="Arial"/>
          <w:noProof/>
          <w:sz w:val="22"/>
          <w:szCs w:val="22"/>
        </w:rPr>
        <w:t>Que a fin de cumplir tales objetivos las partes acuerdan celebrar el presente CONVENIO interadministrativo, el cual se rige por la Ley 80 de 1993, Ley 489 de 1998, Ley 1150 de 2007 y el Decreto 1082 de 2015</w:t>
      </w:r>
      <w:r w:rsidR="00E40062" w:rsidRPr="00E40062">
        <w:rPr>
          <w:rFonts w:ascii="Arial Narrow" w:hAnsi="Arial Narrow" w:cs="Arial"/>
          <w:noProof/>
          <w:sz w:val="22"/>
          <w:szCs w:val="22"/>
        </w:rPr>
        <w:t xml:space="preserve"> </w:t>
      </w:r>
      <w:r w:rsidRPr="00E40062">
        <w:rPr>
          <w:rFonts w:ascii="Arial Narrow" w:hAnsi="Arial Narrow" w:cs="Arial"/>
          <w:noProof/>
          <w:sz w:val="22"/>
          <w:szCs w:val="22"/>
        </w:rPr>
        <w:t>y las siguientes cláusulas</w:t>
      </w:r>
      <w:r w:rsidRPr="00E40062">
        <w:rPr>
          <w:rFonts w:ascii="Arial Narrow" w:eastAsia="Batang" w:hAnsi="Arial Narrow" w:cs="Arial"/>
          <w:sz w:val="22"/>
          <w:szCs w:val="22"/>
          <w:lang w:val="es-CO"/>
        </w:rPr>
        <w:t>:</w:t>
      </w:r>
      <w:r w:rsidR="00E40062" w:rsidRPr="00E40062">
        <w:rPr>
          <w:rFonts w:ascii="Arial Narrow" w:eastAsia="Batang" w:hAnsi="Arial Narrow" w:cs="Arial"/>
          <w:sz w:val="22"/>
          <w:szCs w:val="22"/>
          <w:lang w:val="es-CO"/>
        </w:rPr>
        <w:t xml:space="preserve"> </w:t>
      </w:r>
      <w:r w:rsidRPr="00E40062">
        <w:rPr>
          <w:rFonts w:ascii="Arial Narrow" w:eastAsia="Batang" w:hAnsi="Arial Narrow" w:cs="Arial"/>
          <w:b/>
          <w:bCs/>
          <w:sz w:val="22"/>
          <w:szCs w:val="22"/>
        </w:rPr>
        <w:t>CLÁUSULA</w:t>
      </w:r>
      <w:r w:rsidR="00E40062" w:rsidRPr="00E40062">
        <w:rPr>
          <w:rFonts w:ascii="Arial Narrow" w:eastAsia="Batang" w:hAnsi="Arial Narrow" w:cs="Arial"/>
          <w:b/>
          <w:bCs/>
          <w:sz w:val="22"/>
          <w:szCs w:val="22"/>
        </w:rPr>
        <w:t xml:space="preserve"> </w:t>
      </w:r>
      <w:r w:rsidRPr="00E40062">
        <w:rPr>
          <w:rFonts w:ascii="Arial Narrow" w:eastAsia="Batang" w:hAnsi="Arial Narrow" w:cs="Arial"/>
          <w:b/>
          <w:bCs/>
          <w:sz w:val="22"/>
          <w:szCs w:val="22"/>
        </w:rPr>
        <w:t>PRIMERA – OBJETO:</w:t>
      </w:r>
      <w:r w:rsidRPr="00E40062">
        <w:rPr>
          <w:rFonts w:ascii="Arial Narrow" w:eastAsia="Batang" w:hAnsi="Arial Narrow" w:cs="Arial"/>
          <w:sz w:val="22"/>
          <w:szCs w:val="22"/>
        </w:rPr>
        <w:t xml:space="preserve"> </w:t>
      </w:r>
      <w:r w:rsidR="00E40062" w:rsidRPr="00E40062">
        <w:rPr>
          <w:rFonts w:ascii="Arial Narrow" w:eastAsia="Calibri" w:hAnsi="Arial Narrow" w:cs="Arial"/>
          <w:b/>
          <w:i/>
          <w:color w:val="5B9BD5" w:themeColor="accent1"/>
          <w:sz w:val="22"/>
          <w:szCs w:val="22"/>
        </w:rPr>
        <w:t>xxxxxxxxxxxxxxxxx</w:t>
      </w:r>
      <w:r w:rsidRPr="00E40062">
        <w:rPr>
          <w:rFonts w:ascii="Arial Narrow" w:eastAsia="Calibri" w:hAnsi="Arial Narrow" w:cs="Arial"/>
          <w:b/>
          <w:i/>
          <w:color w:val="5B9BD5" w:themeColor="accent1"/>
          <w:sz w:val="22"/>
          <w:szCs w:val="22"/>
        </w:rPr>
        <w:t>.</w:t>
      </w:r>
      <w:r w:rsidRPr="00E40062">
        <w:rPr>
          <w:rFonts w:ascii="Arial Narrow" w:eastAsia="Calibri" w:hAnsi="Arial Narrow" w:cs="Arial"/>
          <w:b/>
          <w:i/>
          <w:sz w:val="22"/>
          <w:szCs w:val="22"/>
        </w:rPr>
        <w:t>”</w:t>
      </w:r>
      <w:r w:rsidRPr="00E40062">
        <w:rPr>
          <w:rFonts w:ascii="Arial Narrow" w:eastAsia="Calibri" w:hAnsi="Arial Narrow" w:cs="Arial"/>
          <w:i/>
          <w:sz w:val="22"/>
          <w:szCs w:val="22"/>
        </w:rPr>
        <w:t xml:space="preserve"> </w:t>
      </w:r>
      <w:r w:rsidRPr="00E40062">
        <w:rPr>
          <w:rFonts w:ascii="Arial Narrow" w:hAnsi="Arial Narrow" w:cs="Arial"/>
          <w:b/>
          <w:sz w:val="22"/>
          <w:szCs w:val="22"/>
        </w:rPr>
        <w:t xml:space="preserve"> </w:t>
      </w:r>
      <w:r w:rsidRPr="00E40062">
        <w:rPr>
          <w:rFonts w:ascii="Arial Narrow" w:eastAsia="Batang" w:hAnsi="Arial Narrow" w:cs="Arial"/>
          <w:b/>
          <w:sz w:val="22"/>
          <w:szCs w:val="22"/>
        </w:rPr>
        <w:t>CLÁUSULA SEGUNDA –OBLIGACIONES DE LAS PARTES:</w:t>
      </w:r>
      <w:r w:rsidRPr="00E40062">
        <w:rPr>
          <w:rFonts w:ascii="Arial Narrow" w:eastAsia="Batang" w:hAnsi="Arial Narrow" w:cs="Arial"/>
          <w:b/>
          <w:bCs/>
          <w:sz w:val="22"/>
          <w:szCs w:val="22"/>
        </w:rPr>
        <w:t xml:space="preserve"> </w:t>
      </w:r>
      <w:bookmarkStart w:id="2" w:name="_Toc481339205"/>
      <w:bookmarkStart w:id="3" w:name="_Toc492394648"/>
      <w:r w:rsidRPr="00E40062">
        <w:rPr>
          <w:rFonts w:ascii="Arial Narrow" w:hAnsi="Arial Narrow" w:cs="Arial"/>
          <w:b/>
          <w:bCs/>
          <w:sz w:val="22"/>
          <w:szCs w:val="22"/>
        </w:rPr>
        <w:t xml:space="preserve">OBLIGACIONES GENERALES DE </w:t>
      </w:r>
      <w:r w:rsidRPr="00E40062">
        <w:rPr>
          <w:rFonts w:ascii="Arial Narrow" w:hAnsi="Arial Narrow" w:cs="Arial"/>
          <w:b/>
          <w:bCs/>
          <w:color w:val="5B9BD5" w:themeColor="accent1"/>
          <w:sz w:val="22"/>
          <w:szCs w:val="22"/>
        </w:rPr>
        <w:t>XXXXXXX</w:t>
      </w:r>
      <w:bookmarkEnd w:id="2"/>
      <w:bookmarkEnd w:id="3"/>
      <w:r w:rsidRPr="00E40062">
        <w:rPr>
          <w:rFonts w:ascii="Arial Narrow" w:hAnsi="Arial Narrow" w:cs="Arial"/>
          <w:b/>
          <w:bCs/>
          <w:color w:val="5B9BD5" w:themeColor="accent1"/>
          <w:sz w:val="22"/>
          <w:szCs w:val="22"/>
        </w:rPr>
        <w:t xml:space="preserve">: </w:t>
      </w:r>
      <w:r w:rsidRPr="00E40062">
        <w:rPr>
          <w:rFonts w:ascii="Arial Narrow" w:hAnsi="Arial Narrow" w:cs="Arial"/>
          <w:b/>
          <w:bCs/>
          <w:sz w:val="22"/>
          <w:szCs w:val="22"/>
        </w:rPr>
        <w:t>1)</w:t>
      </w:r>
      <w:r w:rsidRPr="00E40062">
        <w:rPr>
          <w:rFonts w:ascii="Arial Narrow" w:eastAsia="Batang" w:hAnsi="Arial Narrow" w:cs="Arial"/>
          <w:sz w:val="22"/>
          <w:szCs w:val="22"/>
        </w:rPr>
        <w:t xml:space="preserve"> Suscribir el acta de inicio y de liquidación del CONVENIO interadministrativo. </w:t>
      </w:r>
      <w:r w:rsidRPr="00E40062">
        <w:rPr>
          <w:rFonts w:ascii="Arial Narrow" w:eastAsia="Batang" w:hAnsi="Arial Narrow" w:cs="Arial"/>
          <w:b/>
          <w:sz w:val="22"/>
          <w:szCs w:val="22"/>
        </w:rPr>
        <w:t xml:space="preserve">2) </w:t>
      </w:r>
      <w:r w:rsidRPr="00E40062">
        <w:rPr>
          <w:rFonts w:ascii="Arial Narrow" w:eastAsia="Batang" w:hAnsi="Arial Narrow" w:cs="Arial"/>
          <w:sz w:val="22"/>
          <w:szCs w:val="22"/>
        </w:rPr>
        <w:t xml:space="preserve">Prestar los servicios contratados de manera eficaz y oportuna, así como atender los requerimientos que le sean efectuados por el supervisor del CONVENIO. </w:t>
      </w:r>
      <w:r w:rsidRPr="00E40062">
        <w:rPr>
          <w:rFonts w:ascii="Arial Narrow" w:eastAsia="Batang" w:hAnsi="Arial Narrow" w:cs="Arial"/>
          <w:b/>
          <w:sz w:val="22"/>
          <w:szCs w:val="22"/>
        </w:rPr>
        <w:t xml:space="preserve">3) </w:t>
      </w:r>
      <w:r w:rsidRPr="00E40062">
        <w:rPr>
          <w:rFonts w:ascii="Arial Narrow" w:eastAsia="Batang" w:hAnsi="Arial Narrow" w:cs="Arial"/>
          <w:sz w:val="22"/>
          <w:szCs w:val="22"/>
        </w:rPr>
        <w:t xml:space="preserve">Ejecutar con sus propios medios, recursos y personal, en forma independiente y con plena autonomía técnica, administrativa, legal, financiera, contable y ambiental hasta la terminación, recibo a satisfacción y acta de liquidación, los servicios correspondientes al CONVENIO interadministrativo. </w:t>
      </w:r>
      <w:r w:rsidRPr="00E40062">
        <w:rPr>
          <w:rFonts w:ascii="Arial Narrow" w:eastAsia="Batang" w:hAnsi="Arial Narrow" w:cs="Arial"/>
          <w:b/>
          <w:sz w:val="22"/>
          <w:szCs w:val="22"/>
        </w:rPr>
        <w:t xml:space="preserve">4) </w:t>
      </w:r>
      <w:r w:rsidRPr="00E40062">
        <w:rPr>
          <w:rFonts w:ascii="Arial Narrow" w:eastAsia="Batang" w:hAnsi="Arial Narrow" w:cs="Arial"/>
          <w:sz w:val="22"/>
          <w:szCs w:val="22"/>
        </w:rPr>
        <w:t xml:space="preserve">Cumplir con el objeto y las obligaciones contractuales conservando un comportamiento de cordialidad y buen trato con las autoridades y entidades sujeto de atención de la Secretaria Distrital de Seguridad, Convivencia y Justicia, así como con el supervisor, los funcionarios y Contratista de la entidad, tanto en los lugares en donde se ejecute el CONVENIO como en las instalaciones de la Secretaría Distrital de Seguridad Convivencia y Justicia. </w:t>
      </w:r>
      <w:r w:rsidRPr="00E40062">
        <w:rPr>
          <w:rFonts w:ascii="Arial Narrow" w:eastAsia="Batang" w:hAnsi="Arial Narrow" w:cs="Arial"/>
          <w:b/>
          <w:sz w:val="22"/>
          <w:szCs w:val="22"/>
        </w:rPr>
        <w:t xml:space="preserve">5) </w:t>
      </w:r>
      <w:r w:rsidRPr="00E40062">
        <w:rPr>
          <w:rFonts w:ascii="Arial Narrow" w:eastAsia="Batang" w:hAnsi="Arial Narrow" w:cs="Arial"/>
          <w:sz w:val="22"/>
          <w:szCs w:val="22"/>
        </w:rPr>
        <w:t xml:space="preserve">Guardar la confidencialidad de toda la información que le sea entregada y que se encuentre bajo su custodia o que por cualquier otra circunstancia deba conocer o manipular y responderá civil, penal y disciplinariamente por los perjuicios de su divulgación y/o utilización indebida que por sí o por un tercero se cause a la administración o a terceros. </w:t>
      </w:r>
      <w:r w:rsidRPr="00E40062">
        <w:rPr>
          <w:rFonts w:ascii="Arial Narrow" w:eastAsia="Batang" w:hAnsi="Arial Narrow" w:cs="Arial"/>
          <w:b/>
          <w:sz w:val="22"/>
          <w:szCs w:val="22"/>
        </w:rPr>
        <w:t xml:space="preserve">6) </w:t>
      </w:r>
      <w:r w:rsidRPr="00E40062">
        <w:rPr>
          <w:rFonts w:ascii="Arial Narrow" w:eastAsia="Batang" w:hAnsi="Arial Narrow" w:cs="Arial"/>
          <w:sz w:val="22"/>
          <w:szCs w:val="22"/>
        </w:rPr>
        <w:t xml:space="preserve">Certificar que el personal del equipo de trabajo a su cargo se encuentra afiliado al sistema de seguridad social (Salud, pensión y ARL), y deberá presentar al supervisor de la SDSCJ, los documentos que acrediten que el personal a su cargo se encuentra afiliado al sistema de seguridad social (Salud, pensión y ARL). </w:t>
      </w:r>
      <w:r w:rsidRPr="00E40062">
        <w:rPr>
          <w:rFonts w:ascii="Arial Narrow" w:eastAsia="Batang" w:hAnsi="Arial Narrow" w:cs="Arial"/>
          <w:b/>
          <w:sz w:val="22"/>
          <w:szCs w:val="22"/>
        </w:rPr>
        <w:t xml:space="preserve">7) </w:t>
      </w:r>
      <w:r w:rsidRPr="00E40062">
        <w:rPr>
          <w:rFonts w:ascii="Arial Narrow" w:eastAsia="Batang" w:hAnsi="Arial Narrow" w:cs="Arial"/>
          <w:sz w:val="22"/>
          <w:szCs w:val="22"/>
        </w:rPr>
        <w:t xml:space="preserve">Cumplir con las especificaciones técnicas descritas en los estudios previos. </w:t>
      </w:r>
      <w:r w:rsidRPr="00E40062">
        <w:rPr>
          <w:rFonts w:ascii="Arial Narrow" w:eastAsia="Batang" w:hAnsi="Arial Narrow" w:cs="Arial"/>
          <w:b/>
          <w:sz w:val="22"/>
          <w:szCs w:val="22"/>
        </w:rPr>
        <w:t xml:space="preserve">8) </w:t>
      </w:r>
      <w:r w:rsidRPr="00E40062">
        <w:rPr>
          <w:rFonts w:ascii="Arial Narrow" w:eastAsia="Batang" w:hAnsi="Arial Narrow" w:cs="Arial"/>
          <w:sz w:val="22"/>
          <w:szCs w:val="22"/>
        </w:rPr>
        <w:t xml:space="preserve">Mantener durante la ejecución del CONVENIO el recurso humano, técnico, físico y demás ofrecidos en la propuesta. </w:t>
      </w:r>
      <w:r w:rsidR="00B47766" w:rsidRPr="00E40062">
        <w:rPr>
          <w:rFonts w:ascii="Arial Narrow" w:eastAsia="Batang" w:hAnsi="Arial Narrow" w:cs="Arial"/>
          <w:b/>
          <w:sz w:val="22"/>
          <w:szCs w:val="22"/>
        </w:rPr>
        <w:t>9</w:t>
      </w:r>
      <w:r w:rsidRPr="00E40062">
        <w:rPr>
          <w:rFonts w:ascii="Arial Narrow" w:eastAsia="Batang" w:hAnsi="Arial Narrow" w:cs="Arial"/>
          <w:b/>
          <w:sz w:val="22"/>
          <w:szCs w:val="22"/>
        </w:rPr>
        <w:t xml:space="preserve">) </w:t>
      </w:r>
      <w:r w:rsidRPr="00E40062">
        <w:rPr>
          <w:rFonts w:ascii="Arial Narrow" w:eastAsia="Batang" w:hAnsi="Arial Narrow" w:cs="Arial"/>
          <w:sz w:val="22"/>
          <w:szCs w:val="22"/>
        </w:rPr>
        <w:t xml:space="preserve">Informar oportuna y continuamente al supervisor de la SDSCJ, sobre los aspectos relevantes del desempeño del CONVENIO, su problemática y alternativas de solución. </w:t>
      </w:r>
      <w:r w:rsidRPr="00E40062">
        <w:rPr>
          <w:rFonts w:ascii="Arial Narrow" w:eastAsia="Batang" w:hAnsi="Arial Narrow" w:cs="Arial"/>
          <w:b/>
          <w:sz w:val="22"/>
          <w:szCs w:val="22"/>
        </w:rPr>
        <w:t>1</w:t>
      </w:r>
      <w:r w:rsidR="00B47766" w:rsidRPr="00E40062">
        <w:rPr>
          <w:rFonts w:ascii="Arial Narrow" w:eastAsia="Batang" w:hAnsi="Arial Narrow" w:cs="Arial"/>
          <w:b/>
          <w:sz w:val="22"/>
          <w:szCs w:val="22"/>
        </w:rPr>
        <w:t>0</w:t>
      </w:r>
      <w:r w:rsidRPr="00E40062">
        <w:rPr>
          <w:rFonts w:ascii="Arial Narrow" w:eastAsia="Batang" w:hAnsi="Arial Narrow" w:cs="Arial"/>
          <w:b/>
          <w:sz w:val="22"/>
          <w:szCs w:val="22"/>
        </w:rPr>
        <w:t xml:space="preserve">) </w:t>
      </w:r>
      <w:r w:rsidRPr="00E40062">
        <w:rPr>
          <w:rFonts w:ascii="Arial Narrow" w:eastAsia="Batang" w:hAnsi="Arial Narrow" w:cs="Arial"/>
          <w:sz w:val="22"/>
          <w:szCs w:val="22"/>
        </w:rPr>
        <w:t xml:space="preserve">Elaborar y presentar para aprobación del supervisor de la SDSCJ, informes mensuales y el informe final, de acuerdo con la estructura y requisitos exigidos, evidenciando entre otros aspectos, el estado de avance presupuestal y de programación del CONVENIO comparado el plazo contractual. </w:t>
      </w:r>
      <w:r w:rsidR="00B47766" w:rsidRPr="00E40062">
        <w:rPr>
          <w:rFonts w:ascii="Arial Narrow" w:eastAsia="Batang" w:hAnsi="Arial Narrow" w:cs="Arial"/>
          <w:b/>
          <w:sz w:val="22"/>
          <w:szCs w:val="22"/>
        </w:rPr>
        <w:t>11</w:t>
      </w:r>
      <w:r w:rsidRPr="00E40062">
        <w:rPr>
          <w:rFonts w:ascii="Arial Narrow" w:eastAsia="Batang" w:hAnsi="Arial Narrow" w:cs="Arial"/>
          <w:b/>
          <w:sz w:val="22"/>
          <w:szCs w:val="22"/>
        </w:rPr>
        <w:t xml:space="preserve">) </w:t>
      </w:r>
      <w:r w:rsidRPr="00E40062">
        <w:rPr>
          <w:rFonts w:ascii="Arial Narrow" w:eastAsia="Batang" w:hAnsi="Arial Narrow" w:cs="Arial"/>
          <w:sz w:val="22"/>
          <w:szCs w:val="22"/>
        </w:rPr>
        <w:t xml:space="preserve">Obrar con lealtad y buena fe en las distintas etapas contractuales, evitando dilaciones y trabas. </w:t>
      </w:r>
      <w:r w:rsidR="00B47766" w:rsidRPr="00E40062">
        <w:rPr>
          <w:rFonts w:ascii="Arial Narrow" w:eastAsia="Batang" w:hAnsi="Arial Narrow" w:cs="Arial"/>
          <w:b/>
          <w:sz w:val="22"/>
          <w:szCs w:val="22"/>
        </w:rPr>
        <w:t>12</w:t>
      </w:r>
      <w:r w:rsidRPr="00E40062">
        <w:rPr>
          <w:rFonts w:ascii="Arial Narrow" w:eastAsia="Batang" w:hAnsi="Arial Narrow" w:cs="Arial"/>
          <w:b/>
          <w:sz w:val="22"/>
          <w:szCs w:val="22"/>
        </w:rPr>
        <w:t xml:space="preserve">) </w:t>
      </w:r>
      <w:r w:rsidRPr="00E40062">
        <w:rPr>
          <w:rFonts w:ascii="Arial Narrow" w:eastAsia="Batang" w:hAnsi="Arial Narrow" w:cs="Arial"/>
          <w:sz w:val="22"/>
          <w:szCs w:val="22"/>
        </w:rPr>
        <w:t xml:space="preserve">Cumplir con lo establecido por la SDSCJ mediante circulares referentes a requisitos y condiciones para la transferencia de documentos a los expedientes contractuales. </w:t>
      </w:r>
      <w:r w:rsidR="00B47766" w:rsidRPr="00E40062">
        <w:rPr>
          <w:rFonts w:ascii="Arial Narrow" w:eastAsia="Batang" w:hAnsi="Arial Narrow" w:cs="Arial"/>
          <w:b/>
          <w:sz w:val="22"/>
          <w:szCs w:val="22"/>
        </w:rPr>
        <w:t>13</w:t>
      </w:r>
      <w:r w:rsidRPr="00E40062">
        <w:rPr>
          <w:rFonts w:ascii="Arial Narrow" w:eastAsia="Batang" w:hAnsi="Arial Narrow" w:cs="Arial"/>
          <w:b/>
          <w:sz w:val="22"/>
          <w:szCs w:val="22"/>
        </w:rPr>
        <w:t xml:space="preserve">) </w:t>
      </w:r>
      <w:r w:rsidRPr="00E40062">
        <w:rPr>
          <w:rFonts w:ascii="Arial Narrow" w:eastAsia="Batang" w:hAnsi="Arial Narrow" w:cs="Arial"/>
          <w:sz w:val="22"/>
          <w:szCs w:val="22"/>
        </w:rPr>
        <w:t xml:space="preserve">Responder dentro de los términos legales, las reclamaciones, solicitudes, derechos de petición, entre otros, que formule la comunidad en general y/o los </w:t>
      </w:r>
      <w:r w:rsidRPr="00E40062">
        <w:rPr>
          <w:rFonts w:ascii="Arial Narrow" w:eastAsia="Batang" w:hAnsi="Arial Narrow" w:cs="Arial"/>
          <w:sz w:val="22"/>
          <w:szCs w:val="22"/>
        </w:rPr>
        <w:lastRenderedPageBreak/>
        <w:t xml:space="preserve">entes de control, con respecto a la ejecución del CONVENIO, elaborando los documentos e informes que le sean requeridos. </w:t>
      </w:r>
      <w:r w:rsidRPr="00E40062">
        <w:rPr>
          <w:rFonts w:ascii="Arial Narrow" w:eastAsia="Batang" w:hAnsi="Arial Narrow" w:cs="Arial"/>
          <w:b/>
          <w:sz w:val="22"/>
          <w:szCs w:val="22"/>
        </w:rPr>
        <w:t>1</w:t>
      </w:r>
      <w:r w:rsidR="00B47766" w:rsidRPr="00E40062">
        <w:rPr>
          <w:rFonts w:ascii="Arial Narrow" w:eastAsia="Batang" w:hAnsi="Arial Narrow" w:cs="Arial"/>
          <w:b/>
          <w:sz w:val="22"/>
          <w:szCs w:val="22"/>
        </w:rPr>
        <w:t>4</w:t>
      </w:r>
      <w:r w:rsidRPr="00E40062">
        <w:rPr>
          <w:rFonts w:ascii="Arial Narrow" w:eastAsia="Batang" w:hAnsi="Arial Narrow" w:cs="Arial"/>
          <w:b/>
          <w:sz w:val="22"/>
          <w:szCs w:val="22"/>
        </w:rPr>
        <w:t xml:space="preserve">) </w:t>
      </w:r>
      <w:r w:rsidR="00B47766" w:rsidRPr="00E40062">
        <w:rPr>
          <w:rFonts w:ascii="Arial Narrow" w:eastAsia="Batang" w:hAnsi="Arial Narrow" w:cs="Arial"/>
          <w:sz w:val="22"/>
          <w:szCs w:val="22"/>
        </w:rPr>
        <w:t>A</w:t>
      </w:r>
      <w:r w:rsidRPr="00E40062">
        <w:rPr>
          <w:rFonts w:ascii="Arial Narrow" w:eastAsia="Batang" w:hAnsi="Arial Narrow" w:cs="Arial"/>
          <w:sz w:val="22"/>
          <w:szCs w:val="22"/>
        </w:rPr>
        <w:t>sumir, por su cuenta y riesgo, el pago de los salarios, prestaciones sociales, indemnizaciones y honorarios de todo el personal que ocupe en la ejecución del CONVENIO, quedando claro que no existe ningún tipo de vínculo laboral de tal personal con la SDSCJ, ni responsabilidad en los riesgos que se deriven de esa contratación.</w:t>
      </w:r>
      <w:r w:rsidR="00B47766" w:rsidRPr="00E40062">
        <w:rPr>
          <w:rFonts w:ascii="Arial Narrow" w:eastAsia="Batang" w:hAnsi="Arial Narrow" w:cs="Arial"/>
          <w:color w:val="5B9BD5" w:themeColor="accent1"/>
          <w:sz w:val="22"/>
          <w:szCs w:val="22"/>
        </w:rPr>
        <w:t xml:space="preserve"> (CUANDO APLIQUE)</w:t>
      </w:r>
      <w:r w:rsidRPr="00E40062">
        <w:rPr>
          <w:rFonts w:ascii="Arial Narrow" w:eastAsia="Batang" w:hAnsi="Arial Narrow" w:cs="Arial"/>
          <w:sz w:val="22"/>
          <w:szCs w:val="22"/>
        </w:rPr>
        <w:t xml:space="preserve"> </w:t>
      </w:r>
      <w:r w:rsidR="00B47766" w:rsidRPr="00E40062">
        <w:rPr>
          <w:rFonts w:ascii="Arial Narrow" w:eastAsia="Batang" w:hAnsi="Arial Narrow" w:cs="Arial"/>
          <w:b/>
          <w:sz w:val="22"/>
          <w:szCs w:val="22"/>
        </w:rPr>
        <w:t>15</w:t>
      </w:r>
      <w:r w:rsidRPr="00E40062">
        <w:rPr>
          <w:rFonts w:ascii="Arial Narrow" w:eastAsia="Batang" w:hAnsi="Arial Narrow" w:cs="Arial"/>
          <w:b/>
          <w:sz w:val="22"/>
          <w:szCs w:val="22"/>
        </w:rPr>
        <w:t xml:space="preserve">) </w:t>
      </w:r>
      <w:r w:rsidRPr="00E40062">
        <w:rPr>
          <w:rFonts w:ascii="Arial Narrow" w:eastAsia="Batang" w:hAnsi="Arial Narrow" w:cs="Arial"/>
          <w:sz w:val="22"/>
          <w:szCs w:val="22"/>
        </w:rPr>
        <w:t>Mantener un archivo organizado del CONVENIO, respecto de la correspondencia, informes</w:t>
      </w:r>
      <w:r w:rsidR="00B47766" w:rsidRPr="00E40062">
        <w:rPr>
          <w:rFonts w:ascii="Arial Narrow" w:eastAsia="Batang" w:hAnsi="Arial Narrow" w:cs="Arial"/>
          <w:sz w:val="22"/>
          <w:szCs w:val="22"/>
        </w:rPr>
        <w:t>.</w:t>
      </w:r>
      <w:r w:rsidRPr="00E40062">
        <w:rPr>
          <w:rFonts w:ascii="Arial Narrow" w:eastAsia="Batang" w:hAnsi="Arial Narrow" w:cs="Arial"/>
          <w:sz w:val="22"/>
          <w:szCs w:val="22"/>
        </w:rPr>
        <w:t xml:space="preserve"> </w:t>
      </w:r>
      <w:r w:rsidRPr="00E40062">
        <w:rPr>
          <w:rFonts w:ascii="Arial Narrow" w:eastAsia="Batang" w:hAnsi="Arial Narrow" w:cs="Arial"/>
          <w:b/>
          <w:sz w:val="22"/>
          <w:szCs w:val="22"/>
        </w:rPr>
        <w:t>1</w:t>
      </w:r>
      <w:r w:rsidR="00FE649B" w:rsidRPr="00E40062">
        <w:rPr>
          <w:rFonts w:ascii="Arial Narrow" w:eastAsia="Batang" w:hAnsi="Arial Narrow" w:cs="Arial"/>
          <w:b/>
          <w:sz w:val="22"/>
          <w:szCs w:val="22"/>
        </w:rPr>
        <w:t>6</w:t>
      </w:r>
      <w:r w:rsidRPr="00E40062">
        <w:rPr>
          <w:rFonts w:ascii="Arial Narrow" w:eastAsia="Batang" w:hAnsi="Arial Narrow" w:cs="Arial"/>
          <w:b/>
          <w:sz w:val="22"/>
          <w:szCs w:val="22"/>
        </w:rPr>
        <w:t xml:space="preserve">) </w:t>
      </w:r>
      <w:r w:rsidRPr="00E40062">
        <w:rPr>
          <w:rFonts w:ascii="Arial Narrow" w:eastAsia="Batang" w:hAnsi="Arial Narrow" w:cs="Arial"/>
          <w:sz w:val="22"/>
          <w:szCs w:val="22"/>
        </w:rPr>
        <w:t>Diligenciar la documentación necesaria para la liquidación del CONVENIO interadministrativo, y elaborar las correspondientes actas, en donde se hará constar, como mínimo: El recibo definitivo y a satisfacción de los productos</w:t>
      </w:r>
      <w:r w:rsidR="00B47766" w:rsidRPr="00E40062">
        <w:rPr>
          <w:rFonts w:ascii="Arial Narrow" w:eastAsia="Batang" w:hAnsi="Arial Narrow" w:cs="Arial"/>
          <w:sz w:val="22"/>
          <w:szCs w:val="22"/>
        </w:rPr>
        <w:t xml:space="preserve"> (</w:t>
      </w:r>
      <w:r w:rsidR="00B47766" w:rsidRPr="00E40062">
        <w:rPr>
          <w:rFonts w:ascii="Arial Narrow" w:eastAsia="Batang" w:hAnsi="Arial Narrow" w:cs="Arial"/>
          <w:color w:val="5B9BD5" w:themeColor="accent1"/>
          <w:sz w:val="22"/>
          <w:szCs w:val="22"/>
        </w:rPr>
        <w:t>CUANDO APLIQUE)</w:t>
      </w:r>
      <w:r w:rsidRPr="00E40062">
        <w:rPr>
          <w:rFonts w:ascii="Arial Narrow" w:eastAsia="Batang" w:hAnsi="Arial Narrow" w:cs="Arial"/>
          <w:color w:val="5B9BD5" w:themeColor="accent1"/>
          <w:sz w:val="22"/>
          <w:szCs w:val="22"/>
        </w:rPr>
        <w:t xml:space="preserve">,  </w:t>
      </w:r>
      <w:r w:rsidRPr="00E40062">
        <w:rPr>
          <w:rFonts w:ascii="Arial Narrow" w:eastAsia="Batang" w:hAnsi="Arial Narrow" w:cs="Arial"/>
          <w:sz w:val="22"/>
          <w:szCs w:val="22"/>
        </w:rPr>
        <w:t xml:space="preserve">las modificaciones en prorrogas y adiciones, el número y cuantía de las actas parciales y recibo final de pagos, reconocimientos y demás, los acuerdos, conciliaciones y transacciones entre las partes, el valor final del CONVENIO, la extensión o ampliación de las vigencias de las pólizas del CONVENIO, entre otros. </w:t>
      </w:r>
      <w:r w:rsidR="00EE22C0" w:rsidRPr="00E40062">
        <w:rPr>
          <w:rFonts w:ascii="Arial Narrow" w:eastAsia="Batang" w:hAnsi="Arial Narrow" w:cs="Arial"/>
          <w:b/>
          <w:sz w:val="22"/>
          <w:szCs w:val="22"/>
        </w:rPr>
        <w:t>17</w:t>
      </w:r>
      <w:r w:rsidRPr="00E40062">
        <w:rPr>
          <w:rFonts w:ascii="Arial Narrow" w:eastAsia="Batang" w:hAnsi="Arial Narrow" w:cs="Arial"/>
          <w:b/>
          <w:sz w:val="22"/>
          <w:szCs w:val="22"/>
        </w:rPr>
        <w:t xml:space="preserve">) </w:t>
      </w:r>
      <w:r w:rsidRPr="00E40062">
        <w:rPr>
          <w:rFonts w:ascii="Arial Narrow" w:hAnsi="Arial Narrow" w:cs="Arial"/>
          <w:sz w:val="22"/>
          <w:szCs w:val="22"/>
        </w:rPr>
        <w:t xml:space="preserve">Las demás obligaciones que conlleven al cumplimiento del objeto contractual. </w:t>
      </w:r>
      <w:bookmarkStart w:id="4" w:name="_Toc492394650"/>
      <w:r w:rsidR="001839CC" w:rsidRPr="00E40062">
        <w:rPr>
          <w:rFonts w:ascii="Arial Narrow" w:hAnsi="Arial Narrow" w:cs="Arial"/>
          <w:b/>
          <w:sz w:val="22"/>
          <w:szCs w:val="22"/>
        </w:rPr>
        <w:t xml:space="preserve">CLÁUSULA TERCERA </w:t>
      </w:r>
      <w:r w:rsidRPr="00E40062">
        <w:rPr>
          <w:rFonts w:ascii="Arial Narrow" w:eastAsia="Batang" w:hAnsi="Arial Narrow" w:cs="Arial"/>
          <w:b/>
          <w:sz w:val="22"/>
          <w:szCs w:val="22"/>
        </w:rPr>
        <w:t>OBLIGACIONES ESPECÍFICAS</w:t>
      </w:r>
      <w:bookmarkEnd w:id="4"/>
      <w:r w:rsidRPr="00E40062">
        <w:rPr>
          <w:rFonts w:ascii="Arial Narrow" w:eastAsia="Batang" w:hAnsi="Arial Narrow" w:cs="Arial"/>
          <w:sz w:val="22"/>
          <w:szCs w:val="22"/>
        </w:rPr>
        <w:t xml:space="preserve"> </w:t>
      </w:r>
      <w:r w:rsidRPr="00E40062">
        <w:rPr>
          <w:rFonts w:ascii="Arial Narrow" w:eastAsia="Batang" w:hAnsi="Arial Narrow" w:cs="Arial"/>
          <w:b/>
          <w:sz w:val="22"/>
          <w:szCs w:val="22"/>
        </w:rPr>
        <w:t xml:space="preserve">DE </w:t>
      </w:r>
      <w:r w:rsidR="00665C89" w:rsidRPr="00E40062">
        <w:rPr>
          <w:rFonts w:ascii="Arial Narrow" w:eastAsia="Batang" w:hAnsi="Arial Narrow" w:cs="Arial"/>
          <w:b/>
          <w:color w:val="5B9BD5" w:themeColor="accent1"/>
          <w:sz w:val="22"/>
          <w:szCs w:val="22"/>
        </w:rPr>
        <w:t>XXXXXXXXXXXXXXXXX</w:t>
      </w:r>
      <w:r w:rsidRPr="00E40062">
        <w:rPr>
          <w:rFonts w:ascii="Arial Narrow" w:eastAsia="Batang" w:hAnsi="Arial Narrow" w:cs="Arial"/>
          <w:b/>
          <w:sz w:val="22"/>
          <w:szCs w:val="22"/>
        </w:rPr>
        <w:t>: 1</w:t>
      </w:r>
      <w:bookmarkStart w:id="5" w:name="_Toc492394651"/>
      <w:bookmarkStart w:id="6" w:name="_Toc481339209"/>
      <w:r w:rsidRPr="00E40062">
        <w:rPr>
          <w:rFonts w:ascii="Arial Narrow" w:eastAsia="Batang" w:hAnsi="Arial Narrow" w:cs="Arial"/>
          <w:b/>
          <w:sz w:val="22"/>
          <w:szCs w:val="22"/>
        </w:rPr>
        <w:t xml:space="preserve">) </w:t>
      </w:r>
      <w:r w:rsidR="00665C89" w:rsidRPr="00E40062">
        <w:rPr>
          <w:rFonts w:ascii="Arial Narrow" w:eastAsia="Batang" w:hAnsi="Arial Narrow" w:cs="Arial"/>
          <w:b/>
          <w:color w:val="5B9BD5" w:themeColor="accent1"/>
          <w:sz w:val="22"/>
          <w:szCs w:val="22"/>
        </w:rPr>
        <w:t>XXXXXXXXXXXXXXXXX, 2) XXXXXXXXXXXXXXXXX, 3) XXXXXXXXXXXXXXXXX.</w:t>
      </w:r>
      <w:r w:rsidR="00842663" w:rsidRPr="00E40062">
        <w:rPr>
          <w:rFonts w:ascii="Arial Narrow" w:eastAsia="Batang" w:hAnsi="Arial Narrow" w:cs="Arial"/>
          <w:b/>
          <w:color w:val="5B9BD5" w:themeColor="accent1"/>
          <w:sz w:val="22"/>
          <w:szCs w:val="22"/>
        </w:rPr>
        <w:t xml:space="preserve"> </w:t>
      </w:r>
      <w:r w:rsidR="001839CC" w:rsidRPr="00E40062">
        <w:rPr>
          <w:rFonts w:ascii="Arial Narrow" w:eastAsia="Batang" w:hAnsi="Arial Narrow" w:cs="Arial"/>
          <w:b/>
          <w:sz w:val="22"/>
          <w:szCs w:val="22"/>
        </w:rPr>
        <w:t xml:space="preserve">CLÁUSULA CUARTA: </w:t>
      </w:r>
      <w:r w:rsidRPr="00E40062">
        <w:rPr>
          <w:rFonts w:ascii="Arial Narrow" w:eastAsia="Batang" w:hAnsi="Arial Narrow" w:cs="Arial"/>
          <w:b/>
          <w:sz w:val="22"/>
          <w:szCs w:val="22"/>
        </w:rPr>
        <w:t>OBLIGACIONES DE LA SECRETARIA DISTRITAL DE SEGURIDAD, CONVIVENCIA Y JUSTICIA</w:t>
      </w:r>
      <w:bookmarkEnd w:id="5"/>
      <w:r w:rsidRPr="00E40062">
        <w:rPr>
          <w:rFonts w:ascii="Arial Narrow" w:eastAsia="Batang" w:hAnsi="Arial Narrow" w:cs="Arial"/>
          <w:b/>
          <w:sz w:val="22"/>
          <w:szCs w:val="22"/>
        </w:rPr>
        <w:t xml:space="preserve">: </w:t>
      </w:r>
      <w:bookmarkEnd w:id="6"/>
      <w:r w:rsidRPr="00E40062">
        <w:rPr>
          <w:rFonts w:ascii="Arial Narrow" w:eastAsia="Batang" w:hAnsi="Arial Narrow" w:cs="Arial"/>
          <w:b/>
          <w:sz w:val="22"/>
          <w:szCs w:val="22"/>
        </w:rPr>
        <w:t>1)</w:t>
      </w:r>
      <w:r w:rsidRPr="00E40062">
        <w:rPr>
          <w:rFonts w:ascii="Arial Narrow" w:eastAsia="Batang" w:hAnsi="Arial Narrow" w:cs="Arial"/>
          <w:sz w:val="22"/>
          <w:szCs w:val="22"/>
        </w:rPr>
        <w:t xml:space="preserve"> </w:t>
      </w:r>
      <w:r w:rsidRPr="00E40062">
        <w:rPr>
          <w:rFonts w:ascii="Arial Narrow" w:eastAsia="Batang" w:hAnsi="Arial Narrow" w:cs="Arial"/>
          <w:sz w:val="22"/>
          <w:szCs w:val="22"/>
          <w:lang w:eastAsia="en-US"/>
        </w:rPr>
        <w:t xml:space="preserve">Suscribir oportunamente el acta de inicio y de liquidación del CONVENIO. </w:t>
      </w:r>
      <w:r w:rsidRPr="00E40062">
        <w:rPr>
          <w:rFonts w:ascii="Arial Narrow" w:eastAsia="Batang" w:hAnsi="Arial Narrow" w:cs="Arial"/>
          <w:b/>
          <w:sz w:val="22"/>
          <w:szCs w:val="22"/>
          <w:lang w:eastAsia="en-US"/>
        </w:rPr>
        <w:t xml:space="preserve">2) </w:t>
      </w:r>
      <w:r w:rsidRPr="00E40062">
        <w:rPr>
          <w:rFonts w:ascii="Arial Narrow" w:eastAsia="Batang" w:hAnsi="Arial Narrow" w:cs="Arial"/>
          <w:sz w:val="22"/>
          <w:szCs w:val="22"/>
          <w:lang w:eastAsia="en-US"/>
        </w:rPr>
        <w:t xml:space="preserve">Cancelar el valor del CONVENIO en la forma estipulada. </w:t>
      </w:r>
      <w:r w:rsidRPr="00E40062">
        <w:rPr>
          <w:rFonts w:ascii="Arial Narrow" w:eastAsia="Batang" w:hAnsi="Arial Narrow" w:cs="Arial"/>
          <w:b/>
          <w:sz w:val="22"/>
          <w:szCs w:val="22"/>
          <w:lang w:eastAsia="en-US"/>
        </w:rPr>
        <w:t xml:space="preserve">3) </w:t>
      </w:r>
      <w:r w:rsidRPr="00E40062">
        <w:rPr>
          <w:rFonts w:ascii="Arial Narrow" w:eastAsia="Batang" w:hAnsi="Arial Narrow" w:cs="Arial"/>
          <w:sz w:val="22"/>
          <w:szCs w:val="22"/>
          <w:lang w:eastAsia="en-US"/>
        </w:rPr>
        <w:t xml:space="preserve">Designar un supervisor para la verificación del cumplimiento del CONVENIO y las demás obligaciones que surjan con ocasión de este. </w:t>
      </w:r>
      <w:r w:rsidRPr="00E40062">
        <w:rPr>
          <w:rFonts w:ascii="Arial Narrow" w:eastAsia="Batang" w:hAnsi="Arial Narrow" w:cs="Arial"/>
          <w:b/>
          <w:sz w:val="22"/>
          <w:szCs w:val="22"/>
          <w:lang w:eastAsia="en-US"/>
        </w:rPr>
        <w:t xml:space="preserve">4) </w:t>
      </w:r>
      <w:r w:rsidRPr="00E40062">
        <w:rPr>
          <w:rFonts w:ascii="Arial Narrow" w:eastAsia="Batang" w:hAnsi="Arial Narrow" w:cs="Arial"/>
          <w:sz w:val="22"/>
          <w:szCs w:val="22"/>
          <w:lang w:eastAsia="en-US"/>
        </w:rPr>
        <w:t>Verificar el cumplimiento de las obligaciones establecidas en el artículo 50 de la Ley 789 de 2002, la Ley 1150 de 2007 y demás normativas vigentes en la materia</w:t>
      </w:r>
      <w:r w:rsidR="00710BED" w:rsidRPr="00E40062">
        <w:rPr>
          <w:rFonts w:ascii="Arial Narrow" w:eastAsia="Batang" w:hAnsi="Arial Narrow" w:cs="Arial"/>
          <w:sz w:val="22"/>
          <w:szCs w:val="22"/>
          <w:lang w:eastAsia="en-US"/>
        </w:rPr>
        <w:t xml:space="preserve"> (</w:t>
      </w:r>
      <w:r w:rsidR="00710BED" w:rsidRPr="00E40062">
        <w:rPr>
          <w:rFonts w:ascii="Arial Narrow" w:eastAsia="Batang" w:hAnsi="Arial Narrow" w:cs="Arial"/>
          <w:color w:val="5B9BD5" w:themeColor="accent1"/>
          <w:sz w:val="22"/>
          <w:szCs w:val="22"/>
          <w:lang w:eastAsia="en-US"/>
        </w:rPr>
        <w:t>CUANDO APLIQUE</w:t>
      </w:r>
      <w:r w:rsidR="00710BED" w:rsidRPr="00E40062">
        <w:rPr>
          <w:rFonts w:ascii="Arial Narrow" w:eastAsia="Batang" w:hAnsi="Arial Narrow" w:cs="Arial"/>
          <w:sz w:val="22"/>
          <w:szCs w:val="22"/>
          <w:lang w:eastAsia="en-US"/>
        </w:rPr>
        <w:t>)</w:t>
      </w:r>
      <w:r w:rsidRPr="00E40062">
        <w:rPr>
          <w:rFonts w:ascii="Arial Narrow" w:eastAsia="Batang" w:hAnsi="Arial Narrow" w:cs="Arial"/>
          <w:sz w:val="22"/>
          <w:szCs w:val="22"/>
          <w:lang w:eastAsia="en-US"/>
        </w:rPr>
        <w:t xml:space="preserve">. </w:t>
      </w:r>
      <w:r w:rsidRPr="00E40062">
        <w:rPr>
          <w:rFonts w:ascii="Arial Narrow" w:eastAsia="Batang" w:hAnsi="Arial Narrow" w:cs="Arial"/>
          <w:b/>
          <w:sz w:val="22"/>
          <w:szCs w:val="22"/>
          <w:lang w:eastAsia="en-US"/>
        </w:rPr>
        <w:t xml:space="preserve">5) </w:t>
      </w:r>
      <w:r w:rsidRPr="00E40062">
        <w:rPr>
          <w:rFonts w:ascii="Arial Narrow" w:eastAsia="Batang" w:hAnsi="Arial Narrow" w:cs="Arial"/>
          <w:sz w:val="22"/>
          <w:szCs w:val="22"/>
          <w:lang w:eastAsia="en-US"/>
        </w:rPr>
        <w:t xml:space="preserve">Programar la presentación de las facturas e incluir el valor de las mismas dentro de la programación del PAC del mes respectivo, en que el dinero deba ser girado. </w:t>
      </w:r>
      <w:r w:rsidRPr="00E40062">
        <w:rPr>
          <w:rFonts w:ascii="Arial Narrow" w:eastAsia="Batang" w:hAnsi="Arial Narrow" w:cs="Arial"/>
          <w:b/>
          <w:sz w:val="22"/>
          <w:szCs w:val="22"/>
          <w:lang w:eastAsia="en-US"/>
        </w:rPr>
        <w:t xml:space="preserve">6) </w:t>
      </w:r>
      <w:r w:rsidRPr="00E40062">
        <w:rPr>
          <w:rFonts w:ascii="Arial Narrow" w:eastAsia="Batang" w:hAnsi="Arial Narrow" w:cs="Arial"/>
          <w:sz w:val="22"/>
          <w:szCs w:val="22"/>
          <w:lang w:eastAsia="en-US"/>
        </w:rPr>
        <w:t xml:space="preserve">Suministrar de forma oportuna, la información y documentación necesaria y existente para la ejecución del CONVENIO, con el fin de no afectar la programación y cronograma del mismo. </w:t>
      </w:r>
      <w:r w:rsidRPr="00E40062">
        <w:rPr>
          <w:rFonts w:ascii="Arial Narrow" w:eastAsia="Batang" w:hAnsi="Arial Narrow" w:cs="Arial"/>
          <w:b/>
          <w:sz w:val="22"/>
          <w:szCs w:val="22"/>
          <w:lang w:eastAsia="en-US"/>
        </w:rPr>
        <w:t xml:space="preserve">7) </w:t>
      </w:r>
      <w:r w:rsidRPr="00E40062">
        <w:rPr>
          <w:rFonts w:ascii="Arial Narrow" w:eastAsia="Batang" w:hAnsi="Arial Narrow" w:cs="Arial"/>
          <w:sz w:val="22"/>
          <w:szCs w:val="22"/>
          <w:lang w:eastAsia="en-US"/>
        </w:rPr>
        <w:t xml:space="preserve">Realizar las acciones para trámites y/o permisos en caso de requerirse, ante las entidades y para el ingreso al inmueble, que requiera para la ejecución del CONVENIO. </w:t>
      </w:r>
      <w:r w:rsidRPr="00E40062">
        <w:rPr>
          <w:rFonts w:ascii="Arial Narrow" w:eastAsia="Batang" w:hAnsi="Arial Narrow" w:cs="Arial"/>
          <w:b/>
          <w:sz w:val="22"/>
          <w:szCs w:val="22"/>
          <w:lang w:eastAsia="en-US"/>
        </w:rPr>
        <w:t xml:space="preserve">8) </w:t>
      </w:r>
      <w:r w:rsidRPr="00E40062">
        <w:rPr>
          <w:rFonts w:ascii="Arial Narrow" w:eastAsia="Batang" w:hAnsi="Arial Narrow" w:cs="Arial"/>
          <w:sz w:val="22"/>
          <w:szCs w:val="22"/>
          <w:lang w:eastAsia="en-US"/>
        </w:rPr>
        <w:t xml:space="preserve">Suministrar la información requerida para trámites de cuentas, manejo de documentación para la transferencia de documentos a los expedientes contractuales que le sean requeridas.  </w:t>
      </w:r>
      <w:r w:rsidRPr="00E40062">
        <w:rPr>
          <w:rFonts w:ascii="Arial Narrow" w:eastAsia="Batang" w:hAnsi="Arial Narrow" w:cs="Arial"/>
          <w:b/>
          <w:sz w:val="22"/>
          <w:szCs w:val="22"/>
          <w:lang w:eastAsia="en-US"/>
        </w:rPr>
        <w:t xml:space="preserve">9) </w:t>
      </w:r>
      <w:r w:rsidRPr="00E40062">
        <w:rPr>
          <w:rFonts w:ascii="Arial Narrow" w:eastAsia="Batang" w:hAnsi="Arial Narrow" w:cs="Arial"/>
          <w:sz w:val="22"/>
          <w:szCs w:val="22"/>
          <w:lang w:val="es-ES_tradnl" w:eastAsia="en-US"/>
        </w:rPr>
        <w:t>Servir de medio de comunicación y coordinación para el recibo y trámite de consultas y soluciones entre las partes, para que la información de campo y especificación de materiales y en general la información que se requiera para aprob</w:t>
      </w:r>
      <w:r w:rsidR="00532CC6" w:rsidRPr="00E40062">
        <w:rPr>
          <w:rFonts w:ascii="Arial Narrow" w:eastAsia="Batang" w:hAnsi="Arial Narrow" w:cs="Arial"/>
          <w:sz w:val="22"/>
          <w:szCs w:val="22"/>
          <w:lang w:val="es-ES_tradnl" w:eastAsia="en-US"/>
        </w:rPr>
        <w:t>ar los ajustes a que haya lugar</w:t>
      </w:r>
      <w:r w:rsidRPr="00E40062">
        <w:rPr>
          <w:rFonts w:ascii="Arial Narrow" w:eastAsia="Batang" w:hAnsi="Arial Narrow" w:cs="Arial"/>
          <w:sz w:val="22"/>
          <w:szCs w:val="22"/>
          <w:lang w:val="es-ES_tradnl" w:eastAsia="en-US"/>
        </w:rPr>
        <w:t xml:space="preserve">. </w:t>
      </w:r>
      <w:r w:rsidR="00D6668E" w:rsidRPr="00E40062">
        <w:rPr>
          <w:rFonts w:ascii="Arial Narrow" w:eastAsia="Batang" w:hAnsi="Arial Narrow" w:cs="Arial"/>
          <w:b/>
          <w:sz w:val="22"/>
          <w:szCs w:val="22"/>
          <w:lang w:eastAsia="en-US"/>
        </w:rPr>
        <w:t>10)</w:t>
      </w:r>
      <w:r w:rsidRPr="00E40062">
        <w:rPr>
          <w:rFonts w:ascii="Arial Narrow" w:eastAsia="Batang" w:hAnsi="Arial Narrow" w:cs="Arial"/>
          <w:b/>
          <w:sz w:val="22"/>
          <w:szCs w:val="22"/>
          <w:lang w:eastAsia="en-US"/>
        </w:rPr>
        <w:t xml:space="preserve"> </w:t>
      </w:r>
      <w:r w:rsidRPr="00E40062">
        <w:rPr>
          <w:rFonts w:ascii="Arial Narrow" w:eastAsia="Batang" w:hAnsi="Arial Narrow" w:cs="Arial"/>
          <w:sz w:val="22"/>
          <w:szCs w:val="22"/>
          <w:lang w:eastAsia="en-US"/>
        </w:rPr>
        <w:t xml:space="preserve">Las demás que se deriven de la naturaleza del CONVENIO. </w:t>
      </w:r>
      <w:r w:rsidRPr="00E40062">
        <w:rPr>
          <w:rFonts w:ascii="Arial Narrow" w:eastAsia="Batang" w:hAnsi="Arial Narrow" w:cs="Arial"/>
          <w:b/>
          <w:sz w:val="22"/>
          <w:szCs w:val="22"/>
        </w:rPr>
        <w:t xml:space="preserve">CLÁUSULA </w:t>
      </w:r>
      <w:r w:rsidR="001839CC" w:rsidRPr="00E40062">
        <w:rPr>
          <w:rFonts w:ascii="Arial Narrow" w:eastAsia="Batang" w:hAnsi="Arial Narrow" w:cs="Arial"/>
          <w:b/>
          <w:sz w:val="22"/>
          <w:szCs w:val="22"/>
        </w:rPr>
        <w:t>QUINTA:</w:t>
      </w:r>
      <w:r w:rsidRPr="00E40062">
        <w:rPr>
          <w:rFonts w:ascii="Arial Narrow" w:eastAsia="Batang" w:hAnsi="Arial Narrow" w:cs="Arial"/>
          <w:b/>
          <w:sz w:val="22"/>
          <w:szCs w:val="22"/>
        </w:rPr>
        <w:t xml:space="preserve"> – </w:t>
      </w:r>
      <w:r w:rsidR="008A02AD" w:rsidRPr="00E40062">
        <w:rPr>
          <w:rFonts w:ascii="Arial Narrow" w:hAnsi="Arial Narrow"/>
          <w:b/>
          <w:sz w:val="22"/>
          <w:szCs w:val="22"/>
          <w:u w:val="single"/>
        </w:rPr>
        <w:t>VALOR DEL CONVENIO:</w:t>
      </w:r>
      <w:r w:rsidR="008A02AD" w:rsidRPr="00E40062">
        <w:rPr>
          <w:rFonts w:ascii="Arial Narrow" w:hAnsi="Arial Narrow"/>
          <w:sz w:val="22"/>
          <w:szCs w:val="22"/>
        </w:rPr>
        <w:t xml:space="preserve"> El valor total del presente convenio interadministrativo será por la suma de </w:t>
      </w:r>
      <w:r w:rsidR="008A02AD" w:rsidRPr="00E40062">
        <w:rPr>
          <w:rFonts w:ascii="Arial Narrow" w:hAnsi="Arial Narrow" w:cs="Arial"/>
          <w:b/>
          <w:i/>
          <w:color w:val="4472C4" w:themeColor="accent5"/>
          <w:sz w:val="22"/>
          <w:szCs w:val="22"/>
        </w:rPr>
        <w:fldChar w:fldCharType="begin"/>
      </w:r>
      <w:r w:rsidR="008A02AD" w:rsidRPr="00E40062">
        <w:rPr>
          <w:rFonts w:ascii="Arial Narrow" w:hAnsi="Arial Narrow" w:cs="Arial"/>
          <w:b/>
          <w:i/>
          <w:color w:val="4472C4" w:themeColor="accent5"/>
          <w:sz w:val="22"/>
          <w:szCs w:val="22"/>
        </w:rPr>
        <w:instrText xml:space="preserve"> MERGEFIELD valorletras </w:instrText>
      </w:r>
      <w:r w:rsidR="008A02AD" w:rsidRPr="00E40062">
        <w:rPr>
          <w:rFonts w:ascii="Arial Narrow" w:hAnsi="Arial Narrow" w:cs="Arial"/>
          <w:b/>
          <w:i/>
          <w:color w:val="4472C4" w:themeColor="accent5"/>
          <w:sz w:val="22"/>
          <w:szCs w:val="22"/>
        </w:rPr>
        <w:fldChar w:fldCharType="separate"/>
      </w:r>
      <w:r w:rsidR="008A02AD" w:rsidRPr="00E40062">
        <w:rPr>
          <w:rFonts w:ascii="Arial Narrow" w:hAnsi="Arial Narrow" w:cs="Arial"/>
          <w:b/>
          <w:i/>
          <w:noProof/>
          <w:color w:val="4472C4" w:themeColor="accent5"/>
          <w:sz w:val="22"/>
          <w:szCs w:val="22"/>
        </w:rPr>
        <w:t>«valor letras»</w:t>
      </w:r>
      <w:r w:rsidR="008A02AD" w:rsidRPr="00E40062">
        <w:rPr>
          <w:rFonts w:ascii="Arial Narrow" w:hAnsi="Arial Narrow" w:cs="Arial"/>
          <w:b/>
          <w:i/>
          <w:color w:val="4472C4" w:themeColor="accent5"/>
          <w:sz w:val="22"/>
          <w:szCs w:val="22"/>
        </w:rPr>
        <w:fldChar w:fldCharType="end"/>
      </w:r>
      <w:r w:rsidR="008A02AD" w:rsidRPr="00E40062">
        <w:rPr>
          <w:rFonts w:ascii="Arial Narrow" w:hAnsi="Arial Narrow"/>
          <w:i/>
          <w:color w:val="4472C4" w:themeColor="accent5"/>
          <w:sz w:val="22"/>
          <w:szCs w:val="22"/>
          <w:lang w:eastAsia="es-ES_tradnl"/>
        </w:rPr>
        <w:t xml:space="preserve"> </w:t>
      </w:r>
      <w:r w:rsidR="008A02AD" w:rsidRPr="00E40062">
        <w:rPr>
          <w:rFonts w:ascii="Arial Narrow" w:hAnsi="Arial Narrow"/>
          <w:b/>
          <w:i/>
          <w:color w:val="4472C4" w:themeColor="accent5"/>
          <w:sz w:val="22"/>
          <w:szCs w:val="22"/>
          <w:lang w:eastAsia="es-ES_tradnl"/>
        </w:rPr>
        <w:t>PESOS M/CTE., ($valor total núm.)</w:t>
      </w:r>
      <w:r w:rsidR="008A02AD" w:rsidRPr="00E40062">
        <w:rPr>
          <w:rFonts w:ascii="Arial Narrow" w:hAnsi="Arial Narrow"/>
          <w:sz w:val="22"/>
          <w:szCs w:val="22"/>
        </w:rPr>
        <w:t xml:space="preserve">, discriminados de la siguiente forma: </w:t>
      </w:r>
      <w:r w:rsidR="008A02AD" w:rsidRPr="00E40062">
        <w:rPr>
          <w:rFonts w:ascii="Arial Narrow" w:hAnsi="Arial Narrow" w:cs="Arial"/>
          <w:b/>
          <w:i/>
          <w:color w:val="4472C4" w:themeColor="accent5"/>
          <w:sz w:val="22"/>
          <w:szCs w:val="22"/>
        </w:rPr>
        <w:fldChar w:fldCharType="begin"/>
      </w:r>
      <w:r w:rsidR="008A02AD" w:rsidRPr="00E40062">
        <w:rPr>
          <w:rFonts w:ascii="Arial Narrow" w:hAnsi="Arial Narrow" w:cs="Arial"/>
          <w:b/>
          <w:i/>
          <w:color w:val="4472C4" w:themeColor="accent5"/>
          <w:sz w:val="22"/>
          <w:szCs w:val="22"/>
        </w:rPr>
        <w:instrText xml:space="preserve"> MERGEFIELD valorletras </w:instrText>
      </w:r>
      <w:r w:rsidR="008A02AD" w:rsidRPr="00E40062">
        <w:rPr>
          <w:rFonts w:ascii="Arial Narrow" w:hAnsi="Arial Narrow" w:cs="Arial"/>
          <w:b/>
          <w:i/>
          <w:color w:val="4472C4" w:themeColor="accent5"/>
          <w:sz w:val="22"/>
          <w:szCs w:val="22"/>
        </w:rPr>
        <w:fldChar w:fldCharType="separate"/>
      </w:r>
      <w:r w:rsidR="008A02AD" w:rsidRPr="00E40062">
        <w:rPr>
          <w:rFonts w:ascii="Arial Narrow" w:hAnsi="Arial Narrow" w:cs="Arial"/>
          <w:b/>
          <w:i/>
          <w:noProof/>
          <w:color w:val="4472C4" w:themeColor="accent5"/>
          <w:sz w:val="22"/>
          <w:szCs w:val="22"/>
        </w:rPr>
        <w:t>«valor letras»</w:t>
      </w:r>
      <w:r w:rsidR="008A02AD" w:rsidRPr="00E40062">
        <w:rPr>
          <w:rFonts w:ascii="Arial Narrow" w:hAnsi="Arial Narrow" w:cs="Arial"/>
          <w:b/>
          <w:i/>
          <w:color w:val="4472C4" w:themeColor="accent5"/>
          <w:sz w:val="22"/>
          <w:szCs w:val="22"/>
        </w:rPr>
        <w:fldChar w:fldCharType="end"/>
      </w:r>
      <w:r w:rsidR="008A02AD" w:rsidRPr="00E40062">
        <w:rPr>
          <w:rFonts w:ascii="Arial Narrow" w:hAnsi="Arial Narrow"/>
          <w:i/>
          <w:color w:val="4472C4" w:themeColor="accent5"/>
          <w:sz w:val="22"/>
          <w:szCs w:val="22"/>
          <w:lang w:eastAsia="es-ES_tradnl"/>
        </w:rPr>
        <w:t xml:space="preserve"> </w:t>
      </w:r>
      <w:r w:rsidR="008A02AD" w:rsidRPr="00E40062">
        <w:rPr>
          <w:rFonts w:ascii="Arial Narrow" w:hAnsi="Arial Narrow"/>
          <w:b/>
          <w:i/>
          <w:color w:val="4472C4" w:themeColor="accent5"/>
          <w:sz w:val="22"/>
          <w:szCs w:val="22"/>
          <w:lang w:eastAsia="es-ES_tradnl"/>
        </w:rPr>
        <w:t xml:space="preserve">PESOS M/CTE., ($valor total núm.) </w:t>
      </w:r>
      <w:r w:rsidR="008A02AD" w:rsidRPr="00E40062">
        <w:rPr>
          <w:rFonts w:ascii="Arial Narrow" w:hAnsi="Arial Narrow"/>
          <w:sz w:val="22"/>
          <w:szCs w:val="22"/>
        </w:rPr>
        <w:t xml:space="preserve">correspondientes al aporte que realizará la SECRETARÍA; y </w:t>
      </w:r>
      <w:r w:rsidR="008A02AD" w:rsidRPr="00E40062">
        <w:rPr>
          <w:rFonts w:ascii="Arial Narrow" w:hAnsi="Arial Narrow" w:cs="Arial"/>
          <w:b/>
          <w:i/>
          <w:color w:val="4472C4" w:themeColor="accent5"/>
          <w:sz w:val="22"/>
          <w:szCs w:val="22"/>
        </w:rPr>
        <w:fldChar w:fldCharType="begin"/>
      </w:r>
      <w:r w:rsidR="008A02AD" w:rsidRPr="00E40062">
        <w:rPr>
          <w:rFonts w:ascii="Arial Narrow" w:hAnsi="Arial Narrow" w:cs="Arial"/>
          <w:b/>
          <w:i/>
          <w:color w:val="4472C4" w:themeColor="accent5"/>
          <w:sz w:val="22"/>
          <w:szCs w:val="22"/>
        </w:rPr>
        <w:instrText xml:space="preserve"> MERGEFIELD valorletras </w:instrText>
      </w:r>
      <w:r w:rsidR="008A02AD" w:rsidRPr="00E40062">
        <w:rPr>
          <w:rFonts w:ascii="Arial Narrow" w:hAnsi="Arial Narrow" w:cs="Arial"/>
          <w:b/>
          <w:i/>
          <w:color w:val="4472C4" w:themeColor="accent5"/>
          <w:sz w:val="22"/>
          <w:szCs w:val="22"/>
        </w:rPr>
        <w:fldChar w:fldCharType="separate"/>
      </w:r>
      <w:r w:rsidR="008A02AD" w:rsidRPr="00E40062">
        <w:rPr>
          <w:rFonts w:ascii="Arial Narrow" w:hAnsi="Arial Narrow" w:cs="Arial"/>
          <w:b/>
          <w:i/>
          <w:noProof/>
          <w:color w:val="4472C4" w:themeColor="accent5"/>
          <w:sz w:val="22"/>
          <w:szCs w:val="22"/>
        </w:rPr>
        <w:t>«valor letras»</w:t>
      </w:r>
      <w:r w:rsidR="008A02AD" w:rsidRPr="00E40062">
        <w:rPr>
          <w:rFonts w:ascii="Arial Narrow" w:hAnsi="Arial Narrow" w:cs="Arial"/>
          <w:b/>
          <w:i/>
          <w:color w:val="4472C4" w:themeColor="accent5"/>
          <w:sz w:val="22"/>
          <w:szCs w:val="22"/>
        </w:rPr>
        <w:fldChar w:fldCharType="end"/>
      </w:r>
      <w:r w:rsidR="008A02AD" w:rsidRPr="00E40062">
        <w:rPr>
          <w:rFonts w:ascii="Arial Narrow" w:hAnsi="Arial Narrow"/>
          <w:i/>
          <w:color w:val="4472C4" w:themeColor="accent5"/>
          <w:sz w:val="22"/>
          <w:szCs w:val="22"/>
          <w:lang w:eastAsia="es-ES_tradnl"/>
        </w:rPr>
        <w:t xml:space="preserve"> </w:t>
      </w:r>
      <w:r w:rsidR="008A02AD" w:rsidRPr="00E40062">
        <w:rPr>
          <w:rFonts w:ascii="Arial Narrow" w:hAnsi="Arial Narrow"/>
          <w:b/>
          <w:i/>
          <w:color w:val="4472C4" w:themeColor="accent5"/>
          <w:sz w:val="22"/>
          <w:szCs w:val="22"/>
          <w:lang w:eastAsia="es-ES_tradnl"/>
        </w:rPr>
        <w:t>PESOS M/CTE., ($valor total núm.)</w:t>
      </w:r>
      <w:r w:rsidR="008A02AD" w:rsidRPr="00E40062">
        <w:rPr>
          <w:rFonts w:ascii="Arial Narrow" w:hAnsi="Arial Narrow"/>
          <w:sz w:val="22"/>
          <w:szCs w:val="22"/>
        </w:rPr>
        <w:t xml:space="preserve"> correspondiente al aporte que realizará </w:t>
      </w:r>
      <w:r w:rsidR="008A02AD" w:rsidRPr="00E40062">
        <w:rPr>
          <w:rFonts w:ascii="Arial Narrow" w:hAnsi="Arial Narrow"/>
          <w:b/>
          <w:i/>
          <w:color w:val="4472C4" w:themeColor="accent5"/>
          <w:sz w:val="22"/>
          <w:szCs w:val="22"/>
        </w:rPr>
        <w:t>XXXXXXXXXX</w:t>
      </w:r>
      <w:r w:rsidR="008A02AD" w:rsidRPr="00E40062">
        <w:rPr>
          <w:rFonts w:ascii="Arial Narrow" w:hAnsi="Arial Narrow"/>
          <w:color w:val="4472C4" w:themeColor="accent5"/>
          <w:sz w:val="22"/>
          <w:szCs w:val="22"/>
        </w:rPr>
        <w:t xml:space="preserve"> </w:t>
      </w:r>
      <w:r w:rsidR="008A02AD" w:rsidRPr="00E40062">
        <w:rPr>
          <w:rFonts w:ascii="Arial Narrow" w:hAnsi="Arial Narrow"/>
          <w:sz w:val="22"/>
          <w:szCs w:val="22"/>
        </w:rPr>
        <w:t xml:space="preserve">para el desarrollo del convenio. </w:t>
      </w:r>
      <w:r w:rsidR="008A02AD" w:rsidRPr="00E40062">
        <w:rPr>
          <w:rFonts w:ascii="Arial Narrow" w:hAnsi="Arial Narrow"/>
          <w:b/>
          <w:sz w:val="22"/>
          <w:szCs w:val="22"/>
          <w:u w:val="single"/>
        </w:rPr>
        <w:t>PARÁGRAFO PRIMERO</w:t>
      </w:r>
      <w:r w:rsidR="008A02AD" w:rsidRPr="00E40062">
        <w:rPr>
          <w:rFonts w:ascii="Arial Narrow" w:hAnsi="Arial Narrow"/>
          <w:b/>
          <w:sz w:val="22"/>
          <w:szCs w:val="22"/>
        </w:rPr>
        <w:t xml:space="preserve">: </w:t>
      </w:r>
      <w:r w:rsidR="008A02AD" w:rsidRPr="00E40062">
        <w:rPr>
          <w:rFonts w:ascii="Arial Narrow" w:hAnsi="Arial Narrow"/>
          <w:sz w:val="22"/>
          <w:szCs w:val="22"/>
        </w:rPr>
        <w:t>Los dineros aportados por la SECRETARÍA serán destinados exclusivamente para la ejecución del presente convenio y es obligación del supervisor designado para el efecto, verificar la destinación específica de los recursos entregados por la Secretaría.</w:t>
      </w:r>
      <w:r w:rsidR="00842663" w:rsidRPr="00E40062">
        <w:rPr>
          <w:rFonts w:ascii="Arial Narrow" w:hAnsi="Arial Narrow"/>
          <w:sz w:val="22"/>
          <w:szCs w:val="22"/>
        </w:rPr>
        <w:t xml:space="preserve"> </w:t>
      </w:r>
      <w:r w:rsidRPr="00E40062">
        <w:rPr>
          <w:rFonts w:ascii="Arial Narrow" w:eastAsia="Batang" w:hAnsi="Arial Narrow" w:cs="Arial"/>
          <w:b/>
          <w:bCs/>
          <w:sz w:val="22"/>
          <w:szCs w:val="22"/>
        </w:rPr>
        <w:t xml:space="preserve">CLÁUSULA </w:t>
      </w:r>
      <w:r w:rsidR="001839CC" w:rsidRPr="00E40062">
        <w:rPr>
          <w:rFonts w:ascii="Arial Narrow" w:eastAsia="Batang" w:hAnsi="Arial Narrow" w:cs="Arial"/>
          <w:b/>
          <w:bCs/>
          <w:sz w:val="22"/>
          <w:szCs w:val="22"/>
        </w:rPr>
        <w:t>SEXTA</w:t>
      </w:r>
      <w:r w:rsidRPr="00E40062">
        <w:rPr>
          <w:rFonts w:ascii="Arial Narrow" w:eastAsia="Batang" w:hAnsi="Arial Narrow" w:cs="Arial"/>
          <w:b/>
          <w:bCs/>
          <w:sz w:val="22"/>
          <w:szCs w:val="22"/>
        </w:rPr>
        <w:t xml:space="preserve"> – </w:t>
      </w:r>
      <w:r w:rsidR="00543E38" w:rsidRPr="00E40062">
        <w:rPr>
          <w:rFonts w:ascii="Arial Narrow" w:eastAsia="Batang" w:hAnsi="Arial Narrow" w:cs="Arial"/>
          <w:b/>
          <w:bCs/>
          <w:sz w:val="22"/>
          <w:szCs w:val="22"/>
          <w:u w:val="single"/>
        </w:rPr>
        <w:t>FORMA DE DESEMBOLSO DE LOS APORTES</w:t>
      </w:r>
      <w:r w:rsidR="00543E38" w:rsidRPr="00E40062">
        <w:rPr>
          <w:rFonts w:ascii="Arial Narrow" w:eastAsia="Batang" w:hAnsi="Arial Narrow" w:cs="Arial"/>
          <w:b/>
          <w:bCs/>
          <w:sz w:val="22"/>
          <w:szCs w:val="22"/>
        </w:rPr>
        <w:t>:</w:t>
      </w:r>
      <w:r w:rsidR="00842663"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La SECRETARÍA realizará los desembolsos por el 100% de su aporte, es decir, la suma de </w:t>
      </w:r>
      <w:r w:rsidR="00543E38" w:rsidRPr="00E40062">
        <w:rPr>
          <w:rFonts w:ascii="Arial Narrow" w:eastAsia="Batang" w:hAnsi="Arial Narrow" w:cs="Arial"/>
          <w:bCs/>
          <w:i/>
          <w:sz w:val="22"/>
          <w:szCs w:val="22"/>
        </w:rPr>
        <w:fldChar w:fldCharType="begin"/>
      </w:r>
      <w:r w:rsidR="00543E38" w:rsidRPr="00E40062">
        <w:rPr>
          <w:rFonts w:ascii="Arial Narrow" w:eastAsia="Batang" w:hAnsi="Arial Narrow" w:cs="Arial"/>
          <w:bCs/>
          <w:i/>
          <w:sz w:val="22"/>
          <w:szCs w:val="22"/>
        </w:rPr>
        <w:instrText xml:space="preserve"> MERGEFIELD valorletras </w:instrText>
      </w:r>
      <w:r w:rsidR="00543E38" w:rsidRPr="00E40062">
        <w:rPr>
          <w:rFonts w:ascii="Arial Narrow" w:eastAsia="Batang" w:hAnsi="Arial Narrow" w:cs="Arial"/>
          <w:bCs/>
          <w:i/>
          <w:sz w:val="22"/>
          <w:szCs w:val="22"/>
        </w:rPr>
        <w:fldChar w:fldCharType="separate"/>
      </w:r>
      <w:r w:rsidR="00543E38" w:rsidRPr="00E40062">
        <w:rPr>
          <w:rFonts w:ascii="Arial Narrow" w:eastAsia="Batang" w:hAnsi="Arial Narrow" w:cs="Arial"/>
          <w:bCs/>
          <w:i/>
          <w:sz w:val="22"/>
          <w:szCs w:val="22"/>
        </w:rPr>
        <w:t>«valor letras»</w:t>
      </w:r>
      <w:r w:rsidR="00543E38" w:rsidRPr="00E40062">
        <w:rPr>
          <w:rFonts w:ascii="Arial Narrow" w:eastAsia="Batang" w:hAnsi="Arial Narrow" w:cs="Arial"/>
          <w:bCs/>
          <w:sz w:val="22"/>
          <w:szCs w:val="22"/>
        </w:rPr>
        <w:fldChar w:fldCharType="end"/>
      </w:r>
      <w:r w:rsidR="00543E38" w:rsidRPr="00E40062">
        <w:rPr>
          <w:rFonts w:ascii="Arial Narrow" w:eastAsia="Batang" w:hAnsi="Arial Narrow" w:cs="Arial"/>
          <w:bCs/>
          <w:i/>
          <w:sz w:val="22"/>
          <w:szCs w:val="22"/>
        </w:rPr>
        <w:t xml:space="preserve"> PESOS M/CTE., ($valor total núm.)</w:t>
      </w:r>
      <w:r w:rsidR="00543E38" w:rsidRPr="00E40062">
        <w:rPr>
          <w:rFonts w:ascii="Arial Narrow" w:eastAsia="Batang" w:hAnsi="Arial Narrow" w:cs="Arial"/>
          <w:bCs/>
          <w:sz w:val="22"/>
          <w:szCs w:val="22"/>
        </w:rPr>
        <w:t>, de la siguiente forma:</w:t>
      </w:r>
      <w:r w:rsidR="00842663" w:rsidRPr="00E40062">
        <w:rPr>
          <w:rFonts w:ascii="Arial Narrow" w:eastAsia="Batang" w:hAnsi="Arial Narrow" w:cs="Arial"/>
          <w:bCs/>
          <w:sz w:val="22"/>
          <w:szCs w:val="22"/>
        </w:rPr>
        <w:t xml:space="preserve"> </w:t>
      </w:r>
      <w:r w:rsidR="00543E38" w:rsidRPr="00E40062">
        <w:rPr>
          <w:rFonts w:ascii="Arial Narrow" w:eastAsia="Batang" w:hAnsi="Arial Narrow" w:cs="Arial"/>
          <w:bCs/>
          <w:i/>
          <w:color w:val="5B9BD5" w:themeColor="accent1"/>
          <w:sz w:val="22"/>
          <w:szCs w:val="22"/>
        </w:rPr>
        <w:fldChar w:fldCharType="begin"/>
      </w:r>
      <w:r w:rsidR="00543E38" w:rsidRPr="00E40062">
        <w:rPr>
          <w:rFonts w:ascii="Arial Narrow" w:eastAsia="Batang" w:hAnsi="Arial Narrow" w:cs="Arial"/>
          <w:bCs/>
          <w:i/>
          <w:color w:val="5B9BD5" w:themeColor="accent1"/>
          <w:sz w:val="22"/>
          <w:szCs w:val="22"/>
        </w:rPr>
        <w:instrText xml:space="preserve"> MERGEFIELD lugarejecucion </w:instrText>
      </w:r>
      <w:r w:rsidR="00543E38" w:rsidRPr="00E40062">
        <w:rPr>
          <w:rFonts w:ascii="Arial Narrow" w:eastAsia="Batang" w:hAnsi="Arial Narrow" w:cs="Arial"/>
          <w:bCs/>
          <w:i/>
          <w:color w:val="5B9BD5" w:themeColor="accent1"/>
          <w:sz w:val="22"/>
          <w:szCs w:val="22"/>
        </w:rPr>
        <w:fldChar w:fldCharType="separate"/>
      </w:r>
      <w:r w:rsidR="00543E38" w:rsidRPr="00E40062">
        <w:rPr>
          <w:rFonts w:ascii="Arial Narrow" w:eastAsia="Batang" w:hAnsi="Arial Narrow" w:cs="Arial"/>
          <w:bCs/>
          <w:i/>
          <w:color w:val="5B9BD5" w:themeColor="accent1"/>
          <w:sz w:val="22"/>
          <w:szCs w:val="22"/>
        </w:rPr>
        <w:t>«Descripción de la forma de los desembolsos»</w:t>
      </w:r>
      <w:r w:rsidR="00543E38" w:rsidRPr="00E40062">
        <w:rPr>
          <w:rFonts w:ascii="Arial Narrow" w:eastAsia="Batang" w:hAnsi="Arial Narrow" w:cs="Arial"/>
          <w:bCs/>
          <w:color w:val="5B9BD5" w:themeColor="accent1"/>
          <w:sz w:val="22"/>
          <w:szCs w:val="22"/>
        </w:rPr>
        <w:fldChar w:fldCharType="end"/>
      </w:r>
      <w:r w:rsidR="00E40062" w:rsidRPr="00E40062">
        <w:rPr>
          <w:rFonts w:ascii="Arial Narrow" w:eastAsia="Batang" w:hAnsi="Arial Narrow" w:cs="Arial"/>
          <w:bCs/>
          <w:color w:val="5B9BD5" w:themeColor="accent1"/>
          <w:sz w:val="22"/>
          <w:szCs w:val="22"/>
        </w:rPr>
        <w:t xml:space="preserve">  </w:t>
      </w:r>
      <w:r w:rsidR="00543E38" w:rsidRPr="00E40062">
        <w:rPr>
          <w:rFonts w:ascii="Arial Narrow" w:eastAsia="Batang" w:hAnsi="Arial Narrow" w:cs="Arial"/>
          <w:b/>
          <w:bCs/>
          <w:sz w:val="22"/>
          <w:szCs w:val="22"/>
          <w:u w:val="single"/>
        </w:rPr>
        <w:t>PARÁGRAFO PRIMERO:</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Los desembolsos estarán sujetos al Programa Anual Mensualizado de Caja – P.A.C. de la SECRETARÍA, sin generar intereses moratorios. A su vez, para cada desembolso, el </w:t>
      </w:r>
      <w:r w:rsidR="00543E38" w:rsidRPr="00E40062">
        <w:rPr>
          <w:rFonts w:ascii="Arial Narrow" w:eastAsia="Batang" w:hAnsi="Arial Narrow" w:cs="Arial"/>
          <w:bCs/>
          <w:i/>
          <w:sz w:val="22"/>
          <w:szCs w:val="22"/>
        </w:rPr>
        <w:t>XXXXXXXXXX</w:t>
      </w:r>
      <w:r w:rsidR="00543E38" w:rsidRPr="00E40062">
        <w:rPr>
          <w:rFonts w:ascii="Arial Narrow" w:eastAsia="Batang" w:hAnsi="Arial Narrow" w:cs="Arial"/>
          <w:bCs/>
          <w:sz w:val="22"/>
          <w:szCs w:val="22"/>
        </w:rPr>
        <w:t xml:space="preserve"> radicará ante el Supervisor la respectiva solicitud de desembolso o su documento equivalente junto con los soportes debidamente diligenciados, para su verificación y aprobación.</w:t>
      </w:r>
      <w:r w:rsidR="00842663"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PARÁGRAFO SEGUNDO:</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El </w:t>
      </w:r>
      <w:r w:rsidR="00543E38" w:rsidRPr="00E40062">
        <w:rPr>
          <w:rFonts w:ascii="Arial Narrow" w:eastAsia="Batang" w:hAnsi="Arial Narrow" w:cs="Arial"/>
          <w:bCs/>
          <w:i/>
          <w:color w:val="5B9BD5" w:themeColor="accent1"/>
          <w:sz w:val="22"/>
          <w:szCs w:val="22"/>
        </w:rPr>
        <w:t>XXXXXXXXXX</w:t>
      </w:r>
      <w:r w:rsidR="00543E38" w:rsidRPr="00E40062">
        <w:rPr>
          <w:rFonts w:ascii="Arial Narrow" w:eastAsia="Batang" w:hAnsi="Arial Narrow" w:cs="Arial"/>
          <w:bCs/>
          <w:color w:val="5B9BD5" w:themeColor="accent1"/>
          <w:sz w:val="22"/>
          <w:szCs w:val="22"/>
        </w:rPr>
        <w:t xml:space="preserve"> </w:t>
      </w:r>
      <w:r w:rsidR="00543E38" w:rsidRPr="00E40062">
        <w:rPr>
          <w:rFonts w:ascii="Arial Narrow" w:eastAsia="Batang" w:hAnsi="Arial Narrow" w:cs="Arial"/>
          <w:bCs/>
          <w:sz w:val="22"/>
          <w:szCs w:val="22"/>
        </w:rPr>
        <w:t>deberá presentar informes al supervisor sobre el manejo de los recursos asignados a este convenio.</w:t>
      </w:r>
      <w:r w:rsidR="00842663"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PARÁGRAFO TERCERO:</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Los impuestos, tasas, contribuciones y retenciones que surjan del presente convenio serán sufragados con cargo a los recursos económicos aportados en este convenio, para cuyos efectos se harán las retenciones del caso y se cumplirán las obligaciones fiscales que ordene la normatividad vigente. La SECRETARÍA consignará los desembolsos del convenio en una entidad financiera indicada por el </w:t>
      </w:r>
      <w:r w:rsidR="00543E38" w:rsidRPr="00E40062">
        <w:rPr>
          <w:rFonts w:ascii="Arial Narrow" w:eastAsia="Batang" w:hAnsi="Arial Narrow" w:cs="Arial"/>
          <w:b/>
          <w:bCs/>
          <w:i/>
          <w:color w:val="5B9BD5" w:themeColor="accent1"/>
          <w:sz w:val="22"/>
          <w:szCs w:val="22"/>
        </w:rPr>
        <w:t>XXXXXXXXXX</w:t>
      </w:r>
      <w:r w:rsidR="00543E38" w:rsidRPr="00E40062">
        <w:rPr>
          <w:rFonts w:ascii="Arial Narrow" w:eastAsia="Batang" w:hAnsi="Arial Narrow" w:cs="Arial"/>
          <w:b/>
          <w:bCs/>
          <w:color w:val="5B9BD5" w:themeColor="accent1"/>
          <w:sz w:val="22"/>
          <w:szCs w:val="22"/>
        </w:rPr>
        <w:t xml:space="preserve"> </w:t>
      </w:r>
      <w:r w:rsidR="00543E38" w:rsidRPr="00E40062">
        <w:rPr>
          <w:rFonts w:ascii="Arial Narrow" w:eastAsia="Batang" w:hAnsi="Arial Narrow" w:cs="Arial"/>
          <w:bCs/>
          <w:sz w:val="22"/>
          <w:szCs w:val="22"/>
        </w:rPr>
        <w:t>donde éste posea una cuenta de ahorros, afiliada al sistema automático de pagos.</w:t>
      </w:r>
      <w:r w:rsidR="00303CA2"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PARÁGRAFO CUARTO:</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El saldo de los recursos aportados por la SECRETARÍA para el presente convenio que no hubieren sido ejecutados por el </w:t>
      </w:r>
      <w:r w:rsidR="00543E38" w:rsidRPr="00E40062">
        <w:rPr>
          <w:rFonts w:ascii="Arial Narrow" w:eastAsia="Batang" w:hAnsi="Arial Narrow" w:cs="Arial"/>
          <w:b/>
          <w:bCs/>
          <w:i/>
          <w:color w:val="5B9BD5" w:themeColor="accent1"/>
          <w:sz w:val="22"/>
          <w:szCs w:val="22"/>
        </w:rPr>
        <w:t>XXXXXXXXXX</w:t>
      </w:r>
      <w:r w:rsidR="00543E38" w:rsidRPr="00E40062">
        <w:rPr>
          <w:rFonts w:ascii="Arial Narrow" w:eastAsia="Batang" w:hAnsi="Arial Narrow" w:cs="Arial"/>
          <w:bCs/>
          <w:sz w:val="22"/>
          <w:szCs w:val="22"/>
        </w:rPr>
        <w:t xml:space="preserve"> durante el periodo de ejecución deberán ser devueltos y consignados por parte de </w:t>
      </w:r>
      <w:r w:rsidR="00543E38" w:rsidRPr="00E40062">
        <w:rPr>
          <w:rFonts w:ascii="Arial Narrow" w:eastAsia="Batang" w:hAnsi="Arial Narrow" w:cs="Arial"/>
          <w:b/>
          <w:bCs/>
          <w:i/>
          <w:color w:val="5B9BD5" w:themeColor="accent1"/>
          <w:sz w:val="22"/>
          <w:szCs w:val="22"/>
        </w:rPr>
        <w:t xml:space="preserve">XXXXXXXXXX </w:t>
      </w:r>
      <w:r w:rsidR="00543E38" w:rsidRPr="00E40062">
        <w:rPr>
          <w:rFonts w:ascii="Arial Narrow" w:eastAsia="Batang" w:hAnsi="Arial Narrow" w:cs="Arial"/>
          <w:bCs/>
          <w:sz w:val="22"/>
          <w:szCs w:val="22"/>
        </w:rPr>
        <w:t>a la Dirección Distrital de Tesorería.</w:t>
      </w:r>
      <w:r w:rsidR="00303CA2"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PARÁGRAFO QUINTO:</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El </w:t>
      </w:r>
      <w:r w:rsidR="00543E38" w:rsidRPr="00E40062">
        <w:rPr>
          <w:rFonts w:ascii="Arial Narrow" w:eastAsia="Batang" w:hAnsi="Arial Narrow" w:cs="Arial"/>
          <w:b/>
          <w:bCs/>
          <w:i/>
          <w:color w:val="5B9BD5" w:themeColor="accent1"/>
          <w:sz w:val="22"/>
          <w:szCs w:val="22"/>
        </w:rPr>
        <w:t>XXXXXXXXXX</w:t>
      </w:r>
      <w:r w:rsidR="00543E38" w:rsidRPr="00E40062">
        <w:rPr>
          <w:rFonts w:ascii="Arial Narrow" w:eastAsia="Batang" w:hAnsi="Arial Narrow" w:cs="Arial"/>
          <w:bCs/>
          <w:sz w:val="22"/>
          <w:szCs w:val="22"/>
        </w:rPr>
        <w:t>, si fuere el caso, deberá llevar un control de fondos por separado, para los recursos asignados a través de este convenio, los cuales deberán estar acompañados de la información contable que le sirva de base.</w:t>
      </w:r>
      <w:r w:rsidR="00303CA2"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CLÁUSULA SÉPTIMA.- CUENTA PARA ABONO DE PAGOS</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El </w:t>
      </w:r>
      <w:r w:rsidR="00543E38" w:rsidRPr="00E40062">
        <w:rPr>
          <w:rFonts w:ascii="Arial Narrow" w:eastAsia="Batang" w:hAnsi="Arial Narrow" w:cs="Arial"/>
          <w:bCs/>
          <w:i/>
          <w:sz w:val="22"/>
          <w:szCs w:val="22"/>
        </w:rPr>
        <w:t>XXXXXXXXXX</w:t>
      </w:r>
      <w:r w:rsidR="00543E38" w:rsidRPr="00E40062">
        <w:rPr>
          <w:rFonts w:ascii="Arial Narrow" w:eastAsia="Batang" w:hAnsi="Arial Narrow" w:cs="Arial"/>
          <w:bCs/>
          <w:sz w:val="22"/>
          <w:szCs w:val="22"/>
        </w:rPr>
        <w:t xml:space="preserve"> se compromete a abrir una cuenta única para el manejo de los recursos del convenio y a entregar a la SDSCJ, con el fin de que le sean consignados los correspondientes desembolsos, certificación de apertura de cuenta expedida por entidad bancaria en la que conste ser titular de cuenta de ahorros y en la cual se expresen los siguientes datos: 1. Nombre o razón social del titular; 2. Número de la Cédula de Ciudadanía o del NIT. del titular; 3. Nombre de la entidad financiera y de la correspondiente sucursal; 4.  Número de la cuenta. El </w:t>
      </w:r>
      <w:r w:rsidR="00543E38" w:rsidRPr="00E40062">
        <w:rPr>
          <w:rFonts w:ascii="Arial Narrow" w:eastAsia="Batang" w:hAnsi="Arial Narrow" w:cs="Arial"/>
          <w:b/>
          <w:bCs/>
          <w:i/>
          <w:color w:val="5B9BD5" w:themeColor="accent1"/>
          <w:sz w:val="22"/>
          <w:szCs w:val="22"/>
        </w:rPr>
        <w:t xml:space="preserve">XXXXXXXXXX </w:t>
      </w:r>
      <w:r w:rsidR="00543E38" w:rsidRPr="00E40062">
        <w:rPr>
          <w:rFonts w:ascii="Arial Narrow" w:eastAsia="Batang" w:hAnsi="Arial Narrow" w:cs="Arial"/>
          <w:bCs/>
          <w:sz w:val="22"/>
          <w:szCs w:val="22"/>
        </w:rPr>
        <w:t>se compromete a no hacer unidad de caja y a mantener contabilidad separada de los recursos desembolsados al presente convenio.</w:t>
      </w:r>
      <w:r w:rsidR="00303CA2"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PARÁGRAFO PRIMERO:</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El </w:t>
      </w:r>
      <w:r w:rsidR="00543E38" w:rsidRPr="00E40062">
        <w:rPr>
          <w:rFonts w:ascii="Arial Narrow" w:eastAsia="Batang" w:hAnsi="Arial Narrow" w:cs="Arial"/>
          <w:b/>
          <w:bCs/>
          <w:i/>
          <w:color w:val="5B9BD5" w:themeColor="accent1"/>
          <w:sz w:val="22"/>
          <w:szCs w:val="22"/>
        </w:rPr>
        <w:t>XXXXXXXXXX</w:t>
      </w:r>
      <w:r w:rsidR="00543E38" w:rsidRPr="00E40062">
        <w:rPr>
          <w:rFonts w:ascii="Arial Narrow" w:eastAsia="Batang" w:hAnsi="Arial Narrow" w:cs="Arial"/>
          <w:bCs/>
          <w:sz w:val="22"/>
          <w:szCs w:val="22"/>
        </w:rPr>
        <w:t xml:space="preserve"> entregará mes vencido, el extracto mensual y/o reporte que el Banco expida de los movimientos financieros, esto con el fin de determinar el valor de los rendimientos financieros generados. En caso de que produzcan rendimientos financieros, éstos se deberán consignar mensualmente a la Dirección Distrital de Tesorería. Lo anterior de acuerdo con lo establecido en el artículo 84 y 85 del Decreto 714 de 1996, Estatuto Orgánico del Presupuesto del Distrito Capital, artículo 17 del Decreto Distrital 234 de 2015, artículo 10 del Decreto 533 de 2015, y en el artículo 8º del Acuerdo Distrital No. 694 de 2017. Por lo anterior, el </w:t>
      </w:r>
      <w:r w:rsidR="00543E38" w:rsidRPr="00E40062">
        <w:rPr>
          <w:rFonts w:ascii="Arial Narrow" w:eastAsia="Batang" w:hAnsi="Arial Narrow" w:cs="Arial"/>
          <w:b/>
          <w:bCs/>
          <w:i/>
          <w:color w:val="5B9BD5" w:themeColor="accent1"/>
          <w:sz w:val="22"/>
          <w:szCs w:val="22"/>
        </w:rPr>
        <w:t>XXXXXXXXXX</w:t>
      </w:r>
      <w:r w:rsidR="00543E38" w:rsidRPr="00E40062">
        <w:rPr>
          <w:rFonts w:ascii="Arial Narrow" w:eastAsia="Batang" w:hAnsi="Arial Narrow" w:cs="Arial"/>
          <w:bCs/>
          <w:sz w:val="22"/>
          <w:szCs w:val="22"/>
        </w:rPr>
        <w:t xml:space="preserve"> deberá presentar mensualmente los recibos de consignación de los rendimientos financieros al supervisor del convenio designado por parte de la SECRETARÍA.</w:t>
      </w:r>
      <w:r w:rsidR="00303CA2"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PARÁGRAFO SEGUNDO:</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Pertenecen al Distrito Capital los rendimientos obtenidos por el Sistema de Cuenta Única Distrital, así como los de las Empresas Públicas o Privadas obtenidos con los recursos del Distrito Capital, con excepción de los que obtengan las Entidades de Previsión Social.</w:t>
      </w:r>
      <w:r w:rsidR="00303CA2" w:rsidRPr="00E40062">
        <w:rPr>
          <w:rFonts w:ascii="Arial Narrow" w:eastAsia="Batang" w:hAnsi="Arial Narrow" w:cs="Arial"/>
          <w:bCs/>
          <w:sz w:val="22"/>
          <w:szCs w:val="22"/>
        </w:rPr>
        <w:t xml:space="preserve"> </w:t>
      </w:r>
      <w:r w:rsidR="00E40062">
        <w:rPr>
          <w:rFonts w:ascii="Arial Narrow" w:eastAsia="Batang" w:hAnsi="Arial Narrow" w:cs="Arial"/>
          <w:bCs/>
          <w:sz w:val="22"/>
          <w:szCs w:val="22"/>
        </w:rPr>
        <w:t xml:space="preserve"> </w:t>
      </w:r>
      <w:r w:rsidR="00543E38" w:rsidRPr="00E40062">
        <w:rPr>
          <w:rFonts w:ascii="Arial Narrow" w:eastAsia="Batang" w:hAnsi="Arial Narrow" w:cs="Arial"/>
          <w:bCs/>
          <w:i/>
          <w:color w:val="5B9BD5" w:themeColor="accent1"/>
          <w:sz w:val="22"/>
          <w:szCs w:val="22"/>
          <w:u w:val="single"/>
        </w:rPr>
        <w:t>Según la naturaleza y alcance del convenio, se ajustará el siguiente parágrafo:</w:t>
      </w:r>
      <w:r w:rsidR="00E40062">
        <w:rPr>
          <w:rFonts w:ascii="Arial Narrow" w:eastAsia="Batang" w:hAnsi="Arial Narrow" w:cs="Arial"/>
          <w:bCs/>
          <w:i/>
          <w:color w:val="5B9BD5" w:themeColor="accent1"/>
          <w:sz w:val="22"/>
          <w:szCs w:val="22"/>
          <w:u w:val="single"/>
        </w:rPr>
        <w:t xml:space="preserve"> </w:t>
      </w:r>
      <w:r w:rsidR="00543E38" w:rsidRPr="00E40062">
        <w:rPr>
          <w:rFonts w:ascii="Arial Narrow" w:eastAsia="Batang" w:hAnsi="Arial Narrow" w:cs="Arial"/>
          <w:b/>
          <w:bCs/>
          <w:sz w:val="22"/>
          <w:szCs w:val="22"/>
          <w:u w:val="single"/>
        </w:rPr>
        <w:t>PARÁGRAFO TERCERO</w:t>
      </w:r>
      <w:r w:rsidR="00543E38" w:rsidRPr="00E40062">
        <w:rPr>
          <w:rFonts w:ascii="Arial Narrow" w:eastAsia="Batang" w:hAnsi="Arial Narrow" w:cs="Arial"/>
          <w:bCs/>
          <w:sz w:val="22"/>
          <w:szCs w:val="22"/>
          <w:u w:val="single"/>
        </w:rPr>
        <w:t>:</w:t>
      </w:r>
      <w:r w:rsidR="00543E38" w:rsidRPr="00E40062">
        <w:rPr>
          <w:rFonts w:ascii="Arial Narrow" w:eastAsia="Batang" w:hAnsi="Arial Narrow" w:cs="Arial"/>
          <w:bCs/>
          <w:sz w:val="22"/>
          <w:szCs w:val="22"/>
        </w:rPr>
        <w:t xml:space="preserve"> Frente a las diferentes situaciones que se pueden presentar con los rendimientos financieros, se debe proceder de la siguiente forma: </w:t>
      </w:r>
      <w:r w:rsidR="00543E38" w:rsidRPr="00E40062">
        <w:rPr>
          <w:rFonts w:ascii="Arial Narrow" w:eastAsia="Batang" w:hAnsi="Arial Narrow" w:cs="Arial"/>
          <w:bCs/>
          <w:sz w:val="22"/>
          <w:szCs w:val="22"/>
        </w:rPr>
        <w:sym w:font="Symbol" w:char="F0B7"/>
      </w:r>
      <w:r w:rsidR="00543E38" w:rsidRPr="00E40062">
        <w:rPr>
          <w:rFonts w:ascii="Arial Narrow" w:eastAsia="Batang" w:hAnsi="Arial Narrow" w:cs="Arial"/>
          <w:bCs/>
          <w:sz w:val="22"/>
          <w:szCs w:val="22"/>
        </w:rPr>
        <w:t xml:space="preserve"> Si los recursos objeto de un convenio ingresan al presupuesto de la entidad contratista, se incorporan como recursos propios y es ésta la que asume la ejecución total del proyecto (entrega de bienes y servicios), se considera que los rendimientos financieros generados con los recursos entregados por la entidad contratante a título de “pagos” son de la entidad contratista. </w:t>
      </w:r>
      <w:r w:rsidR="00543E38" w:rsidRPr="00E40062">
        <w:rPr>
          <w:rFonts w:ascii="Arial Narrow" w:eastAsia="Batang" w:hAnsi="Arial Narrow" w:cs="Arial"/>
          <w:bCs/>
          <w:sz w:val="22"/>
          <w:szCs w:val="22"/>
        </w:rPr>
        <w:sym w:font="Symbol" w:char="F0B7"/>
      </w:r>
      <w:r w:rsidR="00543E38" w:rsidRPr="00E40062">
        <w:rPr>
          <w:rFonts w:ascii="Arial Narrow" w:eastAsia="Batang" w:hAnsi="Arial Narrow" w:cs="Arial"/>
          <w:bCs/>
          <w:sz w:val="22"/>
          <w:szCs w:val="22"/>
        </w:rPr>
        <w:t xml:space="preserve"> Aquellos rendimientos producto de convenios cuyo objeto contractual fue ejecutado son propiedad de la entidad ejecutora. </w:t>
      </w:r>
      <w:r w:rsidR="00543E38" w:rsidRPr="00E40062">
        <w:rPr>
          <w:rFonts w:ascii="Arial Narrow" w:eastAsia="Batang" w:hAnsi="Arial Narrow" w:cs="Arial"/>
          <w:bCs/>
          <w:sz w:val="22"/>
          <w:szCs w:val="22"/>
        </w:rPr>
        <w:sym w:font="Symbol" w:char="F0B7"/>
      </w:r>
      <w:r w:rsidR="00543E38" w:rsidRPr="00E40062">
        <w:rPr>
          <w:rFonts w:ascii="Arial Narrow" w:eastAsia="Batang" w:hAnsi="Arial Narrow" w:cs="Arial"/>
          <w:bCs/>
          <w:sz w:val="22"/>
          <w:szCs w:val="22"/>
        </w:rPr>
        <w:t xml:space="preserve"> Los rendimientos producto de los saldos de recursos de convenios no ejecutados en su totalidad deberán ser reintegrados junto con el capital a la entidad contratante. </w:t>
      </w:r>
      <w:r w:rsidR="00543E38" w:rsidRPr="00E40062">
        <w:rPr>
          <w:rFonts w:ascii="Arial Narrow" w:eastAsia="Batang" w:hAnsi="Arial Narrow" w:cs="Arial"/>
          <w:bCs/>
          <w:sz w:val="22"/>
          <w:szCs w:val="22"/>
        </w:rPr>
        <w:sym w:font="Symbol" w:char="F0B7"/>
      </w:r>
      <w:r w:rsidR="00543E38" w:rsidRPr="00E40062">
        <w:rPr>
          <w:rFonts w:ascii="Arial Narrow" w:eastAsia="Batang" w:hAnsi="Arial Narrow" w:cs="Arial"/>
          <w:bCs/>
          <w:sz w:val="22"/>
          <w:szCs w:val="22"/>
        </w:rPr>
        <w:t xml:space="preserve"> Los recursos dados en calidad de anticipo como sus rendimientos financieros pertenecen a la entidad contratante</w:t>
      </w:r>
      <w:r w:rsidR="00543E38" w:rsidRPr="00E40062">
        <w:rPr>
          <w:rFonts w:ascii="Arial Narrow" w:eastAsia="Batang" w:hAnsi="Arial Narrow" w:cs="Arial"/>
          <w:bCs/>
          <w:sz w:val="22"/>
          <w:szCs w:val="22"/>
          <w:vertAlign w:val="superscript"/>
        </w:rPr>
        <w:footnoteReference w:id="1"/>
      </w:r>
      <w:r w:rsidR="00543E38" w:rsidRPr="00E40062">
        <w:rPr>
          <w:rFonts w:ascii="Arial Narrow" w:eastAsia="Batang" w:hAnsi="Arial Narrow" w:cs="Arial"/>
          <w:bCs/>
          <w:sz w:val="22"/>
          <w:szCs w:val="22"/>
        </w:rPr>
        <w:t xml:space="preserve">. </w:t>
      </w:r>
      <w:r w:rsidR="00543E38" w:rsidRPr="00E40062">
        <w:rPr>
          <w:rFonts w:ascii="Arial Narrow" w:eastAsia="Batang" w:hAnsi="Arial Narrow" w:cs="Arial"/>
          <w:b/>
          <w:bCs/>
          <w:sz w:val="22"/>
          <w:szCs w:val="22"/>
          <w:u w:val="single"/>
        </w:rPr>
        <w:t>CLÁUSULA OCTAVA.- DESTINACIÓN EXCLUSIVA</w:t>
      </w:r>
      <w:r w:rsidR="00543E38" w:rsidRPr="00E40062">
        <w:rPr>
          <w:rFonts w:ascii="Arial Narrow" w:eastAsia="Batang" w:hAnsi="Arial Narrow" w:cs="Arial"/>
          <w:b/>
          <w:bCs/>
          <w:sz w:val="22"/>
          <w:szCs w:val="22"/>
        </w:rPr>
        <w:t xml:space="preserve">: </w:t>
      </w:r>
      <w:r w:rsidR="00543E38" w:rsidRPr="00E40062">
        <w:rPr>
          <w:rFonts w:ascii="Arial Narrow" w:eastAsia="Batang" w:hAnsi="Arial Narrow" w:cs="Arial"/>
          <w:bCs/>
          <w:sz w:val="22"/>
          <w:szCs w:val="22"/>
        </w:rPr>
        <w:t xml:space="preserve">Los aportes de las partes serán destinados al presente objeto convenido, teniendo en cuenta los lineamientos técnico administrativos y estándares de calidad del mismo, así como, las normas legales que para cada parte regulen la destinación de los recursos. </w:t>
      </w:r>
      <w:r w:rsidRPr="00E40062">
        <w:rPr>
          <w:rFonts w:ascii="Arial Narrow" w:eastAsia="Batang" w:hAnsi="Arial Narrow" w:cs="Arial"/>
          <w:b/>
          <w:sz w:val="22"/>
          <w:szCs w:val="22"/>
          <w:lang w:val="es-ES_tradnl"/>
        </w:rPr>
        <w:t xml:space="preserve">CLAUSULA </w:t>
      </w:r>
      <w:r w:rsidR="00543E38" w:rsidRPr="00E40062">
        <w:rPr>
          <w:rFonts w:ascii="Arial Narrow" w:eastAsia="Batang" w:hAnsi="Arial Narrow" w:cs="Arial"/>
          <w:b/>
          <w:sz w:val="22"/>
          <w:szCs w:val="22"/>
          <w:lang w:val="es-ES_tradnl"/>
        </w:rPr>
        <w:t>NOVENA</w:t>
      </w:r>
      <w:r w:rsidRPr="00E40062">
        <w:rPr>
          <w:rFonts w:ascii="Arial Narrow" w:eastAsia="Batang" w:hAnsi="Arial Narrow" w:cs="Arial"/>
          <w:b/>
          <w:sz w:val="22"/>
          <w:szCs w:val="22"/>
          <w:lang w:val="es-ES_tradnl"/>
        </w:rPr>
        <w:t xml:space="preserve"> – PLAZO: </w:t>
      </w:r>
      <w:r w:rsidRPr="00E40062">
        <w:rPr>
          <w:rFonts w:ascii="Arial Narrow" w:eastAsia="Calibri" w:hAnsi="Arial Narrow" w:cs="Arial"/>
          <w:sz w:val="22"/>
          <w:szCs w:val="22"/>
          <w:lang w:eastAsia="en-US"/>
        </w:rPr>
        <w:t xml:space="preserve">El plazo de ejecución del CONVENIO será de </w:t>
      </w:r>
      <w:r w:rsidR="00543E38" w:rsidRPr="00E40062">
        <w:rPr>
          <w:rFonts w:ascii="Arial Narrow" w:eastAsia="Calibri" w:hAnsi="Arial Narrow" w:cs="Arial"/>
          <w:color w:val="5B9BD5" w:themeColor="accent1"/>
          <w:sz w:val="22"/>
          <w:szCs w:val="22"/>
          <w:lang w:eastAsia="en-US"/>
        </w:rPr>
        <w:t>XXXXXXXXXXXXXXX</w:t>
      </w:r>
      <w:r w:rsidRPr="00E40062">
        <w:rPr>
          <w:rFonts w:ascii="Arial Narrow" w:eastAsia="Calibri" w:hAnsi="Arial Narrow" w:cs="Arial"/>
          <w:b/>
          <w:sz w:val="22"/>
          <w:szCs w:val="22"/>
          <w:lang w:eastAsia="en-US"/>
        </w:rPr>
        <w:t>,</w:t>
      </w:r>
      <w:r w:rsidRPr="00E40062">
        <w:rPr>
          <w:rFonts w:ascii="Arial Narrow" w:eastAsia="Calibri" w:hAnsi="Arial Narrow" w:cs="Arial"/>
          <w:sz w:val="22"/>
          <w:szCs w:val="22"/>
          <w:lang w:eastAsia="en-US"/>
        </w:rPr>
        <w:t xml:space="preserve"> previo el cumplimiento de los requisitos de perfeccionamiento y ejecución del CONVENIO. Para la suscripción del acta de inicio,</w:t>
      </w:r>
      <w:r w:rsidR="00543E38" w:rsidRPr="00E40062">
        <w:rPr>
          <w:rFonts w:ascii="Arial Narrow" w:eastAsia="Calibri" w:hAnsi="Arial Narrow" w:cs="Arial"/>
          <w:sz w:val="22"/>
          <w:szCs w:val="22"/>
          <w:lang w:eastAsia="en-US"/>
        </w:rPr>
        <w:t xml:space="preserve"> el asociado</w:t>
      </w:r>
      <w:r w:rsidRPr="00E40062">
        <w:rPr>
          <w:rFonts w:ascii="Arial Narrow" w:hAnsi="Arial Narrow" w:cs="Arial"/>
          <w:sz w:val="22"/>
          <w:szCs w:val="22"/>
        </w:rPr>
        <w:t xml:space="preserve"> deberá</w:t>
      </w:r>
      <w:r w:rsidRPr="00E40062">
        <w:rPr>
          <w:rFonts w:ascii="Arial Narrow" w:eastAsia="Calibri" w:hAnsi="Arial Narrow" w:cs="Arial"/>
          <w:sz w:val="22"/>
          <w:szCs w:val="22"/>
          <w:lang w:eastAsia="en-US"/>
        </w:rPr>
        <w:t xml:space="preserve"> tener en cuenta el cumplimiento de los siguientes requisitos previos:</w:t>
      </w:r>
      <w:r w:rsidR="00543E38" w:rsidRPr="00E40062">
        <w:rPr>
          <w:rFonts w:ascii="Arial Narrow" w:eastAsia="Calibri" w:hAnsi="Arial Narrow" w:cs="Arial"/>
          <w:sz w:val="22"/>
          <w:szCs w:val="22"/>
          <w:lang w:eastAsia="en-US"/>
        </w:rPr>
        <w:t xml:space="preserve"> </w:t>
      </w:r>
      <w:r w:rsidRPr="00E40062">
        <w:rPr>
          <w:rFonts w:ascii="Arial Narrow" w:eastAsia="Calibri" w:hAnsi="Arial Narrow" w:cs="Arial"/>
          <w:sz w:val="22"/>
          <w:szCs w:val="22"/>
          <w:lang w:eastAsia="en-US"/>
        </w:rPr>
        <w:t xml:space="preserve">a) </w:t>
      </w:r>
      <w:r w:rsidRPr="00E40062">
        <w:rPr>
          <w:rFonts w:ascii="Arial Narrow" w:eastAsia="Calibri" w:hAnsi="Arial Narrow" w:cs="Arial"/>
          <w:sz w:val="22"/>
          <w:szCs w:val="22"/>
          <w:lang w:val="es-ES_tradnl" w:eastAsia="en-US"/>
        </w:rPr>
        <w:t xml:space="preserve">Expedición del registro presupuestal emitido por la SDSCJ. b) </w:t>
      </w:r>
      <w:r w:rsidRPr="00E40062">
        <w:rPr>
          <w:rFonts w:ascii="Arial Narrow" w:eastAsia="Calibri" w:hAnsi="Arial Narrow" w:cs="Arial"/>
          <w:sz w:val="22"/>
          <w:szCs w:val="22"/>
          <w:lang w:eastAsia="en-US"/>
        </w:rPr>
        <w:t>Aprobación de la garantía</w:t>
      </w:r>
      <w:r w:rsidR="00543E38" w:rsidRPr="00E40062">
        <w:rPr>
          <w:rFonts w:ascii="Arial Narrow" w:eastAsia="Calibri" w:hAnsi="Arial Narrow" w:cs="Arial"/>
          <w:sz w:val="22"/>
          <w:szCs w:val="22"/>
          <w:lang w:eastAsia="en-US"/>
        </w:rPr>
        <w:t xml:space="preserve"> (</w:t>
      </w:r>
      <w:r w:rsidR="00543E38" w:rsidRPr="00E40062">
        <w:rPr>
          <w:rFonts w:ascii="Arial Narrow" w:eastAsia="Calibri" w:hAnsi="Arial Narrow" w:cs="Arial"/>
          <w:color w:val="5B9BD5" w:themeColor="accent1"/>
          <w:sz w:val="22"/>
          <w:szCs w:val="22"/>
          <w:lang w:eastAsia="en-US"/>
        </w:rPr>
        <w:t>CUANDO APLIQUE</w:t>
      </w:r>
      <w:r w:rsidR="00543E38" w:rsidRPr="00E40062">
        <w:rPr>
          <w:rFonts w:ascii="Arial Narrow" w:eastAsia="Calibri" w:hAnsi="Arial Narrow" w:cs="Arial"/>
          <w:sz w:val="22"/>
          <w:szCs w:val="22"/>
          <w:lang w:eastAsia="en-US"/>
        </w:rPr>
        <w:t xml:space="preserve">). </w:t>
      </w:r>
      <w:r w:rsidRPr="00E40062">
        <w:rPr>
          <w:rFonts w:ascii="Arial Narrow" w:hAnsi="Arial Narrow" w:cs="Arial"/>
          <w:b/>
          <w:bCs/>
          <w:sz w:val="22"/>
          <w:szCs w:val="22"/>
        </w:rPr>
        <w:t xml:space="preserve">CLÁUSULA </w:t>
      </w:r>
      <w:r w:rsidR="00543E38" w:rsidRPr="00E40062">
        <w:rPr>
          <w:rFonts w:ascii="Arial Narrow" w:hAnsi="Arial Narrow" w:cs="Arial"/>
          <w:b/>
          <w:bCs/>
          <w:sz w:val="22"/>
          <w:szCs w:val="22"/>
        </w:rPr>
        <w:t xml:space="preserve">DÉCIMA </w:t>
      </w:r>
      <w:r w:rsidRPr="00E40062">
        <w:rPr>
          <w:rFonts w:ascii="Arial Narrow" w:hAnsi="Arial Narrow" w:cs="Arial"/>
          <w:b/>
          <w:bCs/>
          <w:sz w:val="22"/>
          <w:szCs w:val="22"/>
        </w:rPr>
        <w:t>– GARANTÍAS:</w:t>
      </w:r>
      <w:r w:rsidRPr="00E40062">
        <w:rPr>
          <w:rFonts w:ascii="Arial Narrow" w:hAnsi="Arial Narrow" w:cs="Arial"/>
          <w:sz w:val="22"/>
          <w:szCs w:val="22"/>
          <w:lang w:val="es-CO"/>
        </w:rPr>
        <w:t xml:space="preserve"> </w:t>
      </w:r>
      <w:r w:rsidRPr="00E40062">
        <w:rPr>
          <w:rFonts w:ascii="Arial Narrow" w:hAnsi="Arial Narrow" w:cs="Arial"/>
          <w:sz w:val="22"/>
          <w:szCs w:val="22"/>
        </w:rPr>
        <w:t>Una vez suscrito el presente CONVENIO, el CONTRATISTA, se compromete a constituir a favor de SECRETARIA DISTRITAL DE SEGURIDAD, CONVIVENCIA Y JUSTICIA, NlT. 899.999.061-9, una garantía única del CONVENIO que podrá consistir en una garantía bancaria, patrimonio autónomo o una póliza de seguro, Esta garantía deberá constituirse dentro de los dos (2) días hábiles siguientes a la fecha de firma del CONVENIO y requerirá ser aprobada por LA SECRETARIA DISTRITAL DE SEGURIDAD, CONVIVENCIA Y JUSTICIA.</w:t>
      </w:r>
      <w:r w:rsidR="00543E38" w:rsidRPr="00E40062">
        <w:rPr>
          <w:rFonts w:ascii="Arial Narrow" w:hAnsi="Arial Narrow" w:cs="Arial"/>
          <w:sz w:val="22"/>
          <w:szCs w:val="22"/>
        </w:rPr>
        <w:t xml:space="preserve"> </w:t>
      </w:r>
      <w:r w:rsidR="00543E38" w:rsidRPr="00E40062">
        <w:rPr>
          <w:rFonts w:ascii="Arial Narrow" w:hAnsi="Arial Narrow" w:cs="Arial"/>
          <w:b/>
          <w:color w:val="5B9BD5" w:themeColor="accent1"/>
          <w:sz w:val="22"/>
          <w:szCs w:val="22"/>
        </w:rPr>
        <w:t>XXXXXXXXXXXXXXXXXXXXXXXXXXXXXXX</w:t>
      </w:r>
      <w:r w:rsidRPr="00E40062">
        <w:rPr>
          <w:rFonts w:ascii="Arial Narrow" w:hAnsi="Arial Narrow" w:cs="Arial"/>
          <w:sz w:val="22"/>
          <w:szCs w:val="22"/>
        </w:rPr>
        <w:t xml:space="preserve">. </w:t>
      </w:r>
      <w:r w:rsidRPr="00E40062">
        <w:rPr>
          <w:rFonts w:ascii="Arial Narrow" w:eastAsia="Batang" w:hAnsi="Arial Narrow" w:cs="Arial"/>
          <w:b/>
          <w:sz w:val="22"/>
          <w:szCs w:val="22"/>
        </w:rPr>
        <w:t>NOTA: EL CONTRATISTA</w:t>
      </w:r>
      <w:r w:rsidRPr="00E40062">
        <w:rPr>
          <w:rFonts w:ascii="Arial Narrow" w:eastAsia="Batang" w:hAnsi="Arial Narrow" w:cs="Arial"/>
          <w:sz w:val="22"/>
          <w:szCs w:val="22"/>
        </w:rPr>
        <w:t xml:space="preserve"> se obliga a ampliar, modificar o prorrogar las garantías señaladas, en el evento que se aumente el valor del CONVENIO o se prorrogue o suspenda su vigencia.</w:t>
      </w:r>
      <w:r w:rsidR="00303CA2" w:rsidRPr="00E40062">
        <w:rPr>
          <w:rFonts w:ascii="Arial Narrow" w:eastAsia="Batang" w:hAnsi="Arial Narrow" w:cs="Arial"/>
          <w:sz w:val="22"/>
          <w:szCs w:val="22"/>
        </w:rPr>
        <w:t xml:space="preserve"> </w:t>
      </w:r>
      <w:r w:rsidR="00C42392" w:rsidRPr="00E40062">
        <w:rPr>
          <w:rFonts w:ascii="Arial Narrow" w:eastAsia="Batang" w:hAnsi="Arial Narrow" w:cs="Arial"/>
          <w:b/>
          <w:color w:val="5B9BD5" w:themeColor="accent1"/>
          <w:sz w:val="22"/>
          <w:szCs w:val="22"/>
        </w:rPr>
        <w:t>Texto opcional:</w:t>
      </w:r>
      <w:r w:rsidR="00C42392" w:rsidRPr="00E40062">
        <w:rPr>
          <w:rFonts w:ascii="Arial Narrow" w:eastAsia="Batang" w:hAnsi="Arial Narrow" w:cs="Arial"/>
          <w:sz w:val="22"/>
          <w:szCs w:val="22"/>
        </w:rPr>
        <w:t xml:space="preserve"> Por tratarse de un convenio interadministrativo </w:t>
      </w:r>
      <w:r w:rsidR="00C42392" w:rsidRPr="00E40062">
        <w:rPr>
          <w:rFonts w:ascii="Arial Narrow" w:eastAsia="Batang" w:hAnsi="Arial Narrow" w:cs="Arial"/>
          <w:sz w:val="22"/>
          <w:szCs w:val="22"/>
          <w:lang w:val="es-MX"/>
        </w:rPr>
        <w:t xml:space="preserve">celebrado entre dos entidades de derecho público, se prescinde de la solicitud de constitución de la garantía, lo anterior atendiendo lo </w:t>
      </w:r>
      <w:r w:rsidR="00C42392" w:rsidRPr="00E40062">
        <w:rPr>
          <w:rFonts w:ascii="Arial Narrow" w:eastAsia="Batang" w:hAnsi="Arial Narrow" w:cs="Arial"/>
          <w:sz w:val="22"/>
          <w:szCs w:val="22"/>
        </w:rPr>
        <w:t>establecido en el Artículo 2.2.1.2.1.4.5. del Decreto 1082 de 2015.</w:t>
      </w:r>
      <w:r w:rsidR="00543E38" w:rsidRPr="00E40062">
        <w:rPr>
          <w:rFonts w:ascii="Arial Narrow" w:eastAsia="Batang" w:hAnsi="Arial Narrow" w:cs="Arial"/>
          <w:sz w:val="22"/>
          <w:szCs w:val="22"/>
        </w:rPr>
        <w:t xml:space="preserve"> </w:t>
      </w:r>
      <w:r w:rsidR="00543E38" w:rsidRPr="00E40062">
        <w:rPr>
          <w:rFonts w:ascii="Arial Narrow" w:eastAsia="Batang" w:hAnsi="Arial Narrow" w:cs="Arial"/>
          <w:color w:val="5B9BD5" w:themeColor="accent1"/>
          <w:sz w:val="22"/>
          <w:szCs w:val="22"/>
        </w:rPr>
        <w:t>(</w:t>
      </w:r>
      <w:r w:rsidR="00C42392" w:rsidRPr="00E40062">
        <w:rPr>
          <w:rFonts w:ascii="Arial Narrow" w:eastAsia="Batang" w:hAnsi="Arial Narrow" w:cs="Arial"/>
          <w:color w:val="5B9BD5" w:themeColor="accent1"/>
          <w:sz w:val="22"/>
          <w:szCs w:val="22"/>
        </w:rPr>
        <w:t>SEGÚN APLIQUE</w:t>
      </w:r>
      <w:r w:rsidR="00543E38" w:rsidRPr="00E40062">
        <w:rPr>
          <w:rFonts w:ascii="Arial Narrow" w:eastAsia="Batang" w:hAnsi="Arial Narrow" w:cs="Arial"/>
          <w:color w:val="5B9BD5" w:themeColor="accent1"/>
          <w:sz w:val="22"/>
          <w:szCs w:val="22"/>
        </w:rPr>
        <w:t>)</w:t>
      </w:r>
      <w:r w:rsidRPr="00E40062">
        <w:rPr>
          <w:rFonts w:ascii="Arial Narrow" w:eastAsia="Batang" w:hAnsi="Arial Narrow" w:cs="Arial"/>
          <w:color w:val="5B9BD5" w:themeColor="accent1"/>
          <w:sz w:val="22"/>
          <w:szCs w:val="22"/>
        </w:rPr>
        <w:t xml:space="preserve"> </w:t>
      </w:r>
      <w:r w:rsidRPr="00E40062">
        <w:rPr>
          <w:rFonts w:ascii="Arial Narrow" w:eastAsia="Batang" w:hAnsi="Arial Narrow" w:cs="Arial"/>
          <w:b/>
          <w:bCs/>
          <w:sz w:val="22"/>
          <w:szCs w:val="22"/>
        </w:rPr>
        <w:t xml:space="preserve">CLÁUSULA </w:t>
      </w:r>
      <w:r w:rsidR="00C42392" w:rsidRPr="00E40062">
        <w:rPr>
          <w:rFonts w:ascii="Arial Narrow" w:eastAsia="Batang" w:hAnsi="Arial Narrow" w:cs="Arial"/>
          <w:b/>
          <w:bCs/>
          <w:sz w:val="22"/>
          <w:szCs w:val="22"/>
        </w:rPr>
        <w:t>DÉCIMA</w:t>
      </w:r>
      <w:r w:rsidRPr="00E40062">
        <w:rPr>
          <w:rFonts w:ascii="Arial Narrow" w:eastAsia="Batang" w:hAnsi="Arial Narrow" w:cs="Arial"/>
          <w:b/>
          <w:bCs/>
          <w:sz w:val="22"/>
          <w:szCs w:val="22"/>
        </w:rPr>
        <w:t xml:space="preserve"> – INDEMNIDAD: 1. </w:t>
      </w:r>
      <w:r w:rsidRPr="00E40062">
        <w:rPr>
          <w:rFonts w:ascii="Arial Narrow" w:hAnsi="Arial Narrow" w:cs="Arial"/>
          <w:b/>
          <w:sz w:val="22"/>
          <w:szCs w:val="22"/>
        </w:rPr>
        <w:t>El</w:t>
      </w:r>
      <w:r w:rsidRPr="00E40062">
        <w:rPr>
          <w:rFonts w:ascii="Arial Narrow" w:hAnsi="Arial Narrow" w:cs="Arial"/>
          <w:sz w:val="22"/>
          <w:szCs w:val="22"/>
        </w:rPr>
        <w:t xml:space="preserve"> </w:t>
      </w:r>
      <w:r w:rsidRPr="00E40062">
        <w:rPr>
          <w:rFonts w:ascii="Arial Narrow" w:hAnsi="Arial Narrow" w:cs="Arial"/>
          <w:b/>
          <w:sz w:val="22"/>
          <w:szCs w:val="22"/>
        </w:rPr>
        <w:t>CONTRATISTA</w:t>
      </w:r>
      <w:r w:rsidRPr="00E40062">
        <w:rPr>
          <w:rFonts w:ascii="Arial Narrow" w:hAnsi="Arial Narrow" w:cs="Arial"/>
          <w:sz w:val="22"/>
          <w:szCs w:val="22"/>
        </w:rPr>
        <w:t xml:space="preserve"> se obliga a mantener indemne y defender a su costa a la </w:t>
      </w:r>
      <w:r w:rsidRPr="00E40062">
        <w:rPr>
          <w:rFonts w:ascii="Arial Narrow" w:hAnsi="Arial Narrow" w:cs="Arial"/>
          <w:b/>
          <w:sz w:val="22"/>
          <w:szCs w:val="22"/>
        </w:rPr>
        <w:t>SECRETARÍA,</w:t>
      </w:r>
      <w:r w:rsidRPr="00E40062">
        <w:rPr>
          <w:rFonts w:ascii="Arial Narrow" w:hAnsi="Arial Narrow" w:cs="Arial"/>
          <w:sz w:val="22"/>
          <w:szCs w:val="22"/>
        </w:rPr>
        <w:t xml:space="preserve"> de cualquier pleito, queja o demanda y responsabilidad de cualquier naturaleza, incluyendo costos y gastos provenientes de actos y omisiones de este frente reclamaciones de terceros en el desarrollo de este CONVENIO. </w:t>
      </w:r>
      <w:r w:rsidRPr="00E40062">
        <w:rPr>
          <w:rFonts w:ascii="Arial Narrow" w:hAnsi="Arial Narrow" w:cs="Arial"/>
          <w:b/>
          <w:sz w:val="22"/>
          <w:szCs w:val="22"/>
        </w:rPr>
        <w:t>2.</w:t>
      </w:r>
      <w:r w:rsidRPr="00E40062">
        <w:rPr>
          <w:rFonts w:ascii="Arial Narrow" w:hAnsi="Arial Narrow" w:cs="Arial"/>
          <w:sz w:val="22"/>
          <w:szCs w:val="22"/>
        </w:rPr>
        <w:t xml:space="preserve"> </w:t>
      </w:r>
      <w:r w:rsidRPr="00E40062">
        <w:rPr>
          <w:rFonts w:ascii="Arial Narrow" w:hAnsi="Arial Narrow" w:cs="Arial"/>
          <w:b/>
          <w:sz w:val="22"/>
          <w:szCs w:val="22"/>
        </w:rPr>
        <w:t>EL</w:t>
      </w:r>
      <w:r w:rsidRPr="00E40062">
        <w:rPr>
          <w:rFonts w:ascii="Arial Narrow" w:hAnsi="Arial Narrow" w:cs="Arial"/>
          <w:sz w:val="22"/>
          <w:szCs w:val="22"/>
        </w:rPr>
        <w:t xml:space="preserve"> </w:t>
      </w:r>
      <w:r w:rsidRPr="00E40062">
        <w:rPr>
          <w:rFonts w:ascii="Arial Narrow" w:hAnsi="Arial Narrow" w:cs="Arial"/>
          <w:b/>
          <w:sz w:val="22"/>
          <w:szCs w:val="22"/>
        </w:rPr>
        <w:t>CONTRATISTA</w:t>
      </w:r>
      <w:r w:rsidRPr="00E40062">
        <w:rPr>
          <w:rFonts w:ascii="Arial Narrow" w:hAnsi="Arial Narrow" w:cs="Arial"/>
          <w:sz w:val="22"/>
          <w:szCs w:val="22"/>
        </w:rPr>
        <w:t xml:space="preserve"> se obliga a evitar que sus empleados o los familiares de los mismos, sus acreedores, sus proveedores o terceros, presenten reclamaciones (judiciales o extrajudiciales) contra la </w:t>
      </w:r>
      <w:r w:rsidRPr="00E40062">
        <w:rPr>
          <w:rFonts w:ascii="Arial Narrow" w:hAnsi="Arial Narrow" w:cs="Arial"/>
          <w:b/>
          <w:sz w:val="22"/>
          <w:szCs w:val="22"/>
        </w:rPr>
        <w:t>SECRETARÍA</w:t>
      </w:r>
      <w:r w:rsidRPr="00E40062">
        <w:rPr>
          <w:rFonts w:ascii="Arial Narrow" w:hAnsi="Arial Narrow" w:cs="Arial"/>
          <w:sz w:val="22"/>
          <w:szCs w:val="22"/>
        </w:rPr>
        <w:t xml:space="preserve">, con ocasión o por razón de acciones u omisiones suyas relacionadas con la ejecución del CONVENIO. En cualquiera de dichas situaciones, el </w:t>
      </w:r>
      <w:r w:rsidRPr="00E40062">
        <w:rPr>
          <w:rFonts w:ascii="Arial Narrow" w:hAnsi="Arial Narrow" w:cs="Arial"/>
          <w:b/>
          <w:sz w:val="22"/>
          <w:szCs w:val="22"/>
        </w:rPr>
        <w:t>CONTRATISTA</w:t>
      </w:r>
      <w:r w:rsidRPr="00E40062">
        <w:rPr>
          <w:rFonts w:ascii="Arial Narrow" w:hAnsi="Arial Narrow" w:cs="Arial"/>
          <w:sz w:val="22"/>
          <w:szCs w:val="22"/>
        </w:rPr>
        <w:t xml:space="preserve"> se obliga a acudir en defensa de los intereses de la </w:t>
      </w:r>
      <w:r w:rsidRPr="00E40062">
        <w:rPr>
          <w:rFonts w:ascii="Arial Narrow" w:hAnsi="Arial Narrow" w:cs="Arial"/>
          <w:b/>
          <w:sz w:val="22"/>
          <w:szCs w:val="22"/>
        </w:rPr>
        <w:t>SECRETARÍA</w:t>
      </w:r>
      <w:r w:rsidRPr="00E40062">
        <w:rPr>
          <w:rFonts w:ascii="Arial Narrow" w:hAnsi="Arial Narrow" w:cs="Arial"/>
          <w:sz w:val="22"/>
          <w:szCs w:val="22"/>
        </w:rPr>
        <w:t xml:space="preserve"> para lo cual contratará profesionales idóneos que asuman la representación y asumirá el costo de los honorarios de éstos y del proceso. Si la </w:t>
      </w:r>
      <w:r w:rsidRPr="00E40062">
        <w:rPr>
          <w:rFonts w:ascii="Arial Narrow" w:hAnsi="Arial Narrow" w:cs="Arial"/>
          <w:b/>
          <w:sz w:val="22"/>
          <w:szCs w:val="22"/>
        </w:rPr>
        <w:t>SECRETARÍA</w:t>
      </w:r>
      <w:r w:rsidRPr="00E40062">
        <w:rPr>
          <w:rFonts w:ascii="Arial Narrow" w:hAnsi="Arial Narrow" w:cs="Arial"/>
          <w:sz w:val="22"/>
          <w:szCs w:val="22"/>
        </w:rPr>
        <w:t xml:space="preserve"> estima que sus intereses no están siendo adecuadamente defendidos, lo manifestará por escrito al </w:t>
      </w:r>
      <w:r w:rsidRPr="00E40062">
        <w:rPr>
          <w:rFonts w:ascii="Arial Narrow" w:hAnsi="Arial Narrow" w:cs="Arial"/>
          <w:b/>
          <w:sz w:val="22"/>
          <w:szCs w:val="22"/>
        </w:rPr>
        <w:t>CONTRATISTA</w:t>
      </w:r>
      <w:r w:rsidRPr="00E40062">
        <w:rPr>
          <w:rFonts w:ascii="Arial Narrow" w:hAnsi="Arial Narrow" w:cs="Arial"/>
          <w:sz w:val="22"/>
          <w:szCs w:val="22"/>
        </w:rPr>
        <w:t xml:space="preserve">, caso en el cual acordarán la mejor estrategia de defensa o que si la </w:t>
      </w:r>
      <w:r w:rsidRPr="00E40062">
        <w:rPr>
          <w:rFonts w:ascii="Arial Narrow" w:hAnsi="Arial Narrow" w:cs="Arial"/>
          <w:b/>
          <w:sz w:val="22"/>
          <w:szCs w:val="22"/>
        </w:rPr>
        <w:t>SECRETARÍA</w:t>
      </w:r>
      <w:r w:rsidRPr="00E40062">
        <w:rPr>
          <w:rFonts w:ascii="Arial Narrow" w:hAnsi="Arial Narrow" w:cs="Arial"/>
          <w:sz w:val="22"/>
          <w:szCs w:val="22"/>
        </w:rPr>
        <w:t xml:space="preserve"> lo estima necesario, asuma directamente la misma. En este último caso, la </w:t>
      </w:r>
      <w:r w:rsidRPr="00E40062">
        <w:rPr>
          <w:rFonts w:ascii="Arial Narrow" w:hAnsi="Arial Narrow" w:cs="Arial"/>
          <w:b/>
          <w:sz w:val="22"/>
          <w:szCs w:val="22"/>
        </w:rPr>
        <w:t>SECRETARÍA</w:t>
      </w:r>
      <w:r w:rsidRPr="00E40062">
        <w:rPr>
          <w:rFonts w:ascii="Arial Narrow" w:hAnsi="Arial Narrow" w:cs="Arial"/>
          <w:sz w:val="22"/>
          <w:szCs w:val="22"/>
        </w:rPr>
        <w:t xml:space="preserve"> cobrará y descontará de los saldos a favor del </w:t>
      </w:r>
      <w:r w:rsidRPr="00E40062">
        <w:rPr>
          <w:rFonts w:ascii="Arial Narrow" w:hAnsi="Arial Narrow" w:cs="Arial"/>
          <w:b/>
          <w:sz w:val="22"/>
          <w:szCs w:val="22"/>
        </w:rPr>
        <w:t>CONTRATISTA</w:t>
      </w:r>
      <w:r w:rsidRPr="00E40062">
        <w:rPr>
          <w:rFonts w:ascii="Arial Narrow" w:hAnsi="Arial Narrow" w:cs="Arial"/>
          <w:sz w:val="22"/>
          <w:szCs w:val="22"/>
        </w:rPr>
        <w:t xml:space="preserve"> todos los costos que implique esa defensa. En caso en que el </w:t>
      </w:r>
      <w:r w:rsidRPr="00E40062">
        <w:rPr>
          <w:rFonts w:ascii="Arial Narrow" w:hAnsi="Arial Narrow" w:cs="Arial"/>
          <w:b/>
          <w:sz w:val="22"/>
          <w:szCs w:val="22"/>
        </w:rPr>
        <w:t>CONTRATISTA</w:t>
      </w:r>
      <w:r w:rsidRPr="00E40062">
        <w:rPr>
          <w:rFonts w:ascii="Arial Narrow" w:hAnsi="Arial Narrow" w:cs="Arial"/>
          <w:sz w:val="22"/>
          <w:szCs w:val="22"/>
        </w:rPr>
        <w:t xml:space="preserve"> no asuma la defensa o la </w:t>
      </w:r>
      <w:r w:rsidRPr="00E40062">
        <w:rPr>
          <w:rFonts w:ascii="Arial Narrow" w:hAnsi="Arial Narrow" w:cs="Arial"/>
          <w:b/>
          <w:sz w:val="22"/>
          <w:szCs w:val="22"/>
        </w:rPr>
        <w:t>SECRETARÍA</w:t>
      </w:r>
      <w:r w:rsidRPr="00E40062">
        <w:rPr>
          <w:rFonts w:ascii="Arial Narrow" w:hAnsi="Arial Narrow" w:cs="Arial"/>
          <w:sz w:val="22"/>
          <w:szCs w:val="22"/>
        </w:rPr>
        <w:t xml:space="preserve"> no llame al </w:t>
      </w:r>
      <w:r w:rsidRPr="00E40062">
        <w:rPr>
          <w:rFonts w:ascii="Arial Narrow" w:hAnsi="Arial Narrow" w:cs="Arial"/>
          <w:b/>
          <w:sz w:val="22"/>
          <w:szCs w:val="22"/>
        </w:rPr>
        <w:t>CONTRATISTA</w:t>
      </w:r>
      <w:r w:rsidRPr="00E40062">
        <w:rPr>
          <w:rFonts w:ascii="Arial Narrow" w:hAnsi="Arial Narrow" w:cs="Arial"/>
          <w:sz w:val="22"/>
          <w:szCs w:val="22"/>
        </w:rPr>
        <w:t xml:space="preserve"> en garantía dentro del proceso, o no le comunique de la existencia del mismo dentro del plazo de cinco (5) días hábiles a partir del momento en que fue radicada la reclamación o notificada la demanda, la </w:t>
      </w:r>
      <w:r w:rsidRPr="00E40062">
        <w:rPr>
          <w:rFonts w:ascii="Arial Narrow" w:hAnsi="Arial Narrow" w:cs="Arial"/>
          <w:b/>
          <w:sz w:val="22"/>
          <w:szCs w:val="22"/>
        </w:rPr>
        <w:t>SECRETARÍA</w:t>
      </w:r>
      <w:r w:rsidRPr="00E40062">
        <w:rPr>
          <w:rFonts w:ascii="Arial Narrow" w:hAnsi="Arial Narrow" w:cs="Arial"/>
          <w:sz w:val="22"/>
          <w:szCs w:val="22"/>
        </w:rPr>
        <w:t xml:space="preserve"> asumirá su defensa, pero el costo de los honorarios de los abogados del proceso y de la condena, si la hubiere, serán descontados de los saldos pendientes de pago a favor del </w:t>
      </w:r>
      <w:r w:rsidRPr="00E40062">
        <w:rPr>
          <w:rFonts w:ascii="Arial Narrow" w:hAnsi="Arial Narrow" w:cs="Arial"/>
          <w:b/>
          <w:sz w:val="22"/>
          <w:szCs w:val="22"/>
        </w:rPr>
        <w:t>CONTRATISTA</w:t>
      </w:r>
      <w:r w:rsidRPr="00E40062">
        <w:rPr>
          <w:rFonts w:ascii="Arial Narrow" w:hAnsi="Arial Narrow" w:cs="Arial"/>
          <w:sz w:val="22"/>
          <w:szCs w:val="22"/>
        </w:rPr>
        <w:t xml:space="preserve">. Si no hubiere saldos pendientes de pago a favor del </w:t>
      </w:r>
      <w:r w:rsidRPr="00E40062">
        <w:rPr>
          <w:rFonts w:ascii="Arial Narrow" w:hAnsi="Arial Narrow" w:cs="Arial"/>
          <w:b/>
          <w:sz w:val="22"/>
          <w:szCs w:val="22"/>
        </w:rPr>
        <w:t>CONTRATISTA</w:t>
      </w:r>
      <w:r w:rsidRPr="00E40062">
        <w:rPr>
          <w:rFonts w:ascii="Arial Narrow" w:hAnsi="Arial Narrow" w:cs="Arial"/>
          <w:sz w:val="22"/>
          <w:szCs w:val="22"/>
        </w:rPr>
        <w:t xml:space="preserve">, la </w:t>
      </w:r>
      <w:r w:rsidRPr="00E40062">
        <w:rPr>
          <w:rFonts w:ascii="Arial Narrow" w:hAnsi="Arial Narrow" w:cs="Arial"/>
          <w:b/>
          <w:sz w:val="22"/>
          <w:szCs w:val="22"/>
        </w:rPr>
        <w:t>SECRETARÍA</w:t>
      </w:r>
      <w:r w:rsidRPr="00E40062">
        <w:rPr>
          <w:rFonts w:ascii="Arial Narrow" w:hAnsi="Arial Narrow" w:cs="Arial"/>
          <w:sz w:val="22"/>
          <w:szCs w:val="22"/>
        </w:rPr>
        <w:t xml:space="preserve"> podrá realizar el cobro de los valores a que se refiere esta cláusula, por la vía ejecutiva, para lo cual este CONVENIO junto con los documentos en los que se consignen dichos valores </w:t>
      </w:r>
      <w:r w:rsidR="0041735A" w:rsidRPr="00E40062">
        <w:rPr>
          <w:rFonts w:ascii="Arial Narrow" w:hAnsi="Arial Narrow" w:cs="Arial"/>
          <w:sz w:val="22"/>
          <w:szCs w:val="22"/>
        </w:rPr>
        <w:t>presta</w:t>
      </w:r>
      <w:r w:rsidRPr="00E40062">
        <w:rPr>
          <w:rFonts w:ascii="Arial Narrow" w:hAnsi="Arial Narrow" w:cs="Arial"/>
          <w:sz w:val="22"/>
          <w:szCs w:val="22"/>
        </w:rPr>
        <w:t xml:space="preserve"> mérito ejecutivo. </w:t>
      </w:r>
      <w:r w:rsidRPr="00E40062">
        <w:rPr>
          <w:rFonts w:ascii="Arial Narrow" w:eastAsia="Batang" w:hAnsi="Arial Narrow" w:cs="Arial"/>
          <w:b/>
          <w:bCs/>
          <w:sz w:val="22"/>
          <w:szCs w:val="22"/>
        </w:rPr>
        <w:t xml:space="preserve">CLÁUSULA </w:t>
      </w:r>
      <w:r w:rsidR="00C42392" w:rsidRPr="00E40062">
        <w:rPr>
          <w:rFonts w:ascii="Arial Narrow" w:eastAsia="Batang" w:hAnsi="Arial Narrow" w:cs="Arial"/>
          <w:b/>
          <w:bCs/>
          <w:sz w:val="22"/>
          <w:szCs w:val="22"/>
        </w:rPr>
        <w:t>DÉCIMA PRIMERA</w:t>
      </w:r>
      <w:r w:rsidRPr="00E40062">
        <w:rPr>
          <w:rFonts w:ascii="Arial Narrow" w:eastAsia="Batang" w:hAnsi="Arial Narrow" w:cs="Arial"/>
          <w:b/>
          <w:bCs/>
          <w:sz w:val="22"/>
          <w:szCs w:val="22"/>
        </w:rPr>
        <w:t>– SUPERVISIÓN</w:t>
      </w:r>
      <w:r w:rsidRPr="00E40062">
        <w:rPr>
          <w:rFonts w:ascii="Arial Narrow" w:eastAsia="Batang" w:hAnsi="Arial Narrow" w:cs="Arial"/>
          <w:sz w:val="22"/>
          <w:szCs w:val="22"/>
        </w:rPr>
        <w:t xml:space="preserve">: </w:t>
      </w:r>
      <w:r w:rsidRPr="00E40062">
        <w:rPr>
          <w:rStyle w:val="Cuerpodeltexto"/>
          <w:rFonts w:ascii="Arial Narrow" w:hAnsi="Arial Narrow" w:cs="Arial"/>
          <w:sz w:val="22"/>
          <w:szCs w:val="22"/>
          <w:lang w:val="es-CO"/>
        </w:rPr>
        <w:t>La supervisión del CONVENIO resultante del presente CONVENIO será llevada a cabo por la/el</w:t>
      </w:r>
      <w:r w:rsidRPr="00E40062">
        <w:rPr>
          <w:rStyle w:val="Cuerpodeltexto"/>
          <w:rFonts w:ascii="Arial Narrow" w:hAnsi="Arial Narrow" w:cs="Arial"/>
          <w:b/>
          <w:color w:val="5B9BD5" w:themeColor="accent1"/>
          <w:sz w:val="22"/>
          <w:szCs w:val="22"/>
          <w:lang w:val="es-CO"/>
        </w:rPr>
        <w:t xml:space="preserve"> </w:t>
      </w:r>
      <w:r w:rsidR="00D44283" w:rsidRPr="00E40062">
        <w:rPr>
          <w:rStyle w:val="Cuerpodeltexto"/>
          <w:rFonts w:ascii="Arial Narrow" w:hAnsi="Arial Narrow" w:cs="Arial"/>
          <w:b/>
          <w:color w:val="5B9BD5" w:themeColor="accent1"/>
          <w:sz w:val="22"/>
          <w:szCs w:val="22"/>
          <w:lang w:val="es-CO"/>
        </w:rPr>
        <w:t>XXXXXXXXXXXXXXXXXX</w:t>
      </w:r>
      <w:r w:rsidRPr="00E40062">
        <w:rPr>
          <w:rStyle w:val="Cuerpodeltexto"/>
          <w:rFonts w:ascii="Arial Narrow" w:hAnsi="Arial Narrow" w:cs="Arial"/>
          <w:sz w:val="22"/>
          <w:szCs w:val="22"/>
          <w:lang w:val="es-CO"/>
        </w:rPr>
        <w:t xml:space="preserve"> o quien este designe, quien deberá adelantar las acciones necesarias para velar por la idónea y eficaz ejecución contractual. Este representará a la entidad y por su conducto se tramitarán todas las cuestiones relativas a su desarrollo y será quien certifique la ejecución del CONVENIO. Sus funciones serán las que determine la ley 80 de 1993, ley 1150 de 2007 y 1474 de 2011 y demás normas concordantes y complementarias</w:t>
      </w:r>
      <w:r w:rsidRPr="00E40062">
        <w:rPr>
          <w:rFonts w:ascii="Arial Narrow" w:hAnsi="Arial Narrow" w:cs="Arial"/>
          <w:sz w:val="22"/>
          <w:szCs w:val="22"/>
          <w:lang w:val="es-CO"/>
        </w:rPr>
        <w:t xml:space="preserve">. El supervisor deberá velar porque todos los documentos e informes reposen en el expediente contractual. </w:t>
      </w:r>
      <w:r w:rsidRPr="00E40062">
        <w:rPr>
          <w:rFonts w:ascii="Arial Narrow" w:eastAsia="Arial Narrow" w:hAnsi="Arial Narrow" w:cs="Arial"/>
          <w:b/>
          <w:sz w:val="22"/>
          <w:szCs w:val="22"/>
        </w:rPr>
        <w:t>PARÁGRAFO PRIMERO:</w:t>
      </w:r>
      <w:r w:rsidRPr="00E40062">
        <w:rPr>
          <w:rFonts w:ascii="Arial Narrow" w:eastAsia="Arial Narrow" w:hAnsi="Arial Narrow" w:cs="Arial"/>
          <w:sz w:val="22"/>
          <w:szCs w:val="22"/>
        </w:rPr>
        <w:t xml:space="preserve"> En virtud de lo señalado por el artículo 83 de la Ley 1474 de 2011, se podrá contar el apoyo a la </w:t>
      </w:r>
      <w:r w:rsidRPr="00E40062">
        <w:rPr>
          <w:rFonts w:ascii="Arial Narrow" w:eastAsia="Arial Narrow" w:hAnsi="Arial Narrow" w:cs="Arial"/>
          <w:b/>
          <w:sz w:val="22"/>
          <w:szCs w:val="22"/>
        </w:rPr>
        <w:t>SUPERVISIÓN</w:t>
      </w:r>
      <w:r w:rsidRPr="00E40062">
        <w:rPr>
          <w:rFonts w:ascii="Arial Narrow" w:eastAsia="Arial Narrow" w:hAnsi="Arial Narrow" w:cs="Arial"/>
          <w:sz w:val="22"/>
          <w:szCs w:val="22"/>
        </w:rPr>
        <w:t xml:space="preserve"> por parte de un profesional o un equipo de profesionales, sin que dicho apoyo implique el traslado de la responsabilidad del ejercicio de la </w:t>
      </w:r>
      <w:r w:rsidRPr="00E40062">
        <w:rPr>
          <w:rFonts w:ascii="Arial Narrow" w:eastAsia="Arial Narrow" w:hAnsi="Arial Narrow" w:cs="Arial"/>
          <w:b/>
          <w:sz w:val="22"/>
          <w:szCs w:val="22"/>
        </w:rPr>
        <w:t>SUPERVISIÓN.</w:t>
      </w:r>
      <w:r w:rsidRPr="00E40062">
        <w:rPr>
          <w:rFonts w:ascii="Arial Narrow" w:hAnsi="Arial Narrow" w:cs="Arial"/>
          <w:sz w:val="22"/>
          <w:szCs w:val="22"/>
        </w:rPr>
        <w:t xml:space="preserve">  </w:t>
      </w:r>
      <w:r w:rsidRPr="00E40062">
        <w:rPr>
          <w:rFonts w:ascii="Arial Narrow" w:eastAsia="Arial Narrow" w:hAnsi="Arial Narrow" w:cs="Arial"/>
          <w:b/>
          <w:sz w:val="22"/>
          <w:szCs w:val="22"/>
        </w:rPr>
        <w:t>PARÁGRAFO SEGUNDO:</w:t>
      </w:r>
      <w:r w:rsidRPr="00E40062">
        <w:rPr>
          <w:rFonts w:ascii="Arial Narrow" w:eastAsia="Arial Narrow" w:hAnsi="Arial Narrow" w:cs="Arial"/>
          <w:sz w:val="22"/>
          <w:szCs w:val="22"/>
        </w:rPr>
        <w:t xml:space="preserve"> </w:t>
      </w:r>
      <w:r w:rsidRPr="00E40062">
        <w:rPr>
          <w:rFonts w:ascii="Arial Narrow" w:hAnsi="Arial Narrow" w:cs="Arial"/>
          <w:sz w:val="22"/>
          <w:szCs w:val="22"/>
        </w:rPr>
        <w:t xml:space="preserve">Para tales efectos, el supervisor estará sujeto a lo dispuesto en el numeral 1° del artículo 26 de la Ley 80 de 1993, la Ley 1474 de 2011 (Estatuto Anticorrupción), y demás normas que regulen la materia. </w:t>
      </w:r>
      <w:r w:rsidRPr="00E40062">
        <w:rPr>
          <w:rFonts w:ascii="Arial Narrow" w:eastAsia="Batang" w:hAnsi="Arial Narrow" w:cs="Arial"/>
          <w:b/>
          <w:bCs/>
          <w:sz w:val="22"/>
          <w:szCs w:val="22"/>
        </w:rPr>
        <w:t xml:space="preserve">CLÁUSULA </w:t>
      </w:r>
      <w:r w:rsidRPr="00E40062">
        <w:rPr>
          <w:rFonts w:ascii="Arial Narrow" w:hAnsi="Arial Narrow" w:cs="Arial"/>
          <w:b/>
          <w:bCs/>
          <w:sz w:val="22"/>
          <w:szCs w:val="22"/>
        </w:rPr>
        <w:t xml:space="preserve">DECIMA </w:t>
      </w:r>
      <w:r w:rsidR="00D44283" w:rsidRPr="00E40062">
        <w:rPr>
          <w:rFonts w:ascii="Arial Narrow" w:hAnsi="Arial Narrow" w:cs="Arial"/>
          <w:b/>
          <w:bCs/>
          <w:sz w:val="22"/>
          <w:szCs w:val="22"/>
        </w:rPr>
        <w:t>SEGUNDA</w:t>
      </w:r>
      <w:r w:rsidRPr="00E40062">
        <w:rPr>
          <w:rFonts w:ascii="Arial Narrow" w:hAnsi="Arial Narrow" w:cs="Arial"/>
          <w:b/>
          <w:bCs/>
          <w:sz w:val="22"/>
          <w:szCs w:val="22"/>
        </w:rPr>
        <w:t>–</w:t>
      </w:r>
      <w:r w:rsidRPr="00E40062">
        <w:rPr>
          <w:rFonts w:ascii="Arial Narrow" w:hAnsi="Arial Narrow" w:cs="Arial"/>
          <w:sz w:val="22"/>
          <w:szCs w:val="22"/>
        </w:rPr>
        <w:t xml:space="preserve">  </w:t>
      </w:r>
      <w:r w:rsidRPr="00E40062">
        <w:rPr>
          <w:rFonts w:ascii="Arial Narrow" w:eastAsia="Batang" w:hAnsi="Arial Narrow" w:cs="Arial"/>
          <w:b/>
          <w:bCs/>
          <w:sz w:val="22"/>
          <w:szCs w:val="22"/>
        </w:rPr>
        <w:t>CESIÓN:</w:t>
      </w:r>
      <w:r w:rsidRPr="00E40062">
        <w:rPr>
          <w:rFonts w:ascii="Arial Narrow" w:eastAsia="Batang" w:hAnsi="Arial Narrow" w:cs="Arial"/>
          <w:sz w:val="22"/>
          <w:szCs w:val="22"/>
        </w:rPr>
        <w:t xml:space="preserve"> </w:t>
      </w:r>
      <w:r w:rsidRPr="00E40062">
        <w:rPr>
          <w:rFonts w:ascii="Arial Narrow" w:eastAsia="Batang" w:hAnsi="Arial Narrow" w:cs="Arial"/>
          <w:b/>
          <w:bCs/>
          <w:sz w:val="22"/>
          <w:szCs w:val="22"/>
        </w:rPr>
        <w:t>LAS PARTES,</w:t>
      </w:r>
      <w:r w:rsidRPr="00E40062">
        <w:rPr>
          <w:rFonts w:ascii="Arial Narrow" w:hAnsi="Arial Narrow" w:cs="Arial"/>
          <w:sz w:val="22"/>
          <w:szCs w:val="22"/>
        </w:rPr>
        <w:t xml:space="preserve"> no</w:t>
      </w:r>
      <w:r w:rsidRPr="00E40062">
        <w:rPr>
          <w:rFonts w:ascii="Arial Narrow" w:hAnsi="Arial Narrow" w:cs="Arial"/>
          <w:b/>
          <w:bCs/>
          <w:sz w:val="22"/>
          <w:szCs w:val="22"/>
        </w:rPr>
        <w:t xml:space="preserve"> </w:t>
      </w:r>
      <w:r w:rsidRPr="00E40062">
        <w:rPr>
          <w:rFonts w:ascii="Arial Narrow" w:eastAsia="Batang" w:hAnsi="Arial Narrow" w:cs="Arial"/>
          <w:sz w:val="22"/>
          <w:szCs w:val="22"/>
        </w:rPr>
        <w:t xml:space="preserve">podrán ceder el presente CONVENIO Interadministrativo con persona alguna natural o jurídica, nacional o extranjera sin el consentimiento previo y escrito de las </w:t>
      </w:r>
      <w:r w:rsidRPr="00E40062">
        <w:rPr>
          <w:rFonts w:ascii="Arial Narrow" w:eastAsia="Batang" w:hAnsi="Arial Narrow" w:cs="Arial"/>
          <w:b/>
          <w:bCs/>
          <w:sz w:val="22"/>
          <w:szCs w:val="22"/>
        </w:rPr>
        <w:t>PARTES</w:t>
      </w:r>
      <w:r w:rsidRPr="00E40062">
        <w:rPr>
          <w:rFonts w:ascii="Arial Narrow" w:eastAsia="Batang" w:hAnsi="Arial Narrow" w:cs="Arial"/>
          <w:sz w:val="22"/>
          <w:szCs w:val="22"/>
        </w:rPr>
        <w:t xml:space="preserve">, pudiendo reservarse las razones que tengan para negar la autorización de la cesión.  </w:t>
      </w:r>
      <w:r w:rsidRPr="00E40062">
        <w:rPr>
          <w:rFonts w:ascii="Arial Narrow" w:eastAsia="Batang" w:hAnsi="Arial Narrow" w:cs="Arial"/>
          <w:b/>
          <w:bCs/>
          <w:sz w:val="22"/>
          <w:szCs w:val="22"/>
        </w:rPr>
        <w:t xml:space="preserve">CLÁUSULA DÉCIMA </w:t>
      </w:r>
      <w:r w:rsidR="00D44283" w:rsidRPr="00E40062">
        <w:rPr>
          <w:rFonts w:ascii="Arial Narrow" w:eastAsia="Batang" w:hAnsi="Arial Narrow" w:cs="Arial"/>
          <w:b/>
          <w:bCs/>
          <w:sz w:val="22"/>
          <w:szCs w:val="22"/>
        </w:rPr>
        <w:t>TERCERA</w:t>
      </w:r>
      <w:r w:rsidRPr="00E40062">
        <w:rPr>
          <w:rFonts w:ascii="Arial Narrow" w:eastAsia="Batang" w:hAnsi="Arial Narrow" w:cs="Arial"/>
          <w:b/>
          <w:bCs/>
          <w:spacing w:val="-2"/>
          <w:sz w:val="22"/>
          <w:szCs w:val="22"/>
        </w:rPr>
        <w:t xml:space="preserve"> </w:t>
      </w:r>
      <w:r w:rsidRPr="00E40062">
        <w:rPr>
          <w:rFonts w:ascii="Arial Narrow" w:hAnsi="Arial Narrow" w:cs="Arial"/>
          <w:b/>
          <w:bCs/>
          <w:sz w:val="22"/>
          <w:szCs w:val="22"/>
        </w:rPr>
        <w:t>–</w:t>
      </w:r>
      <w:r w:rsidRPr="00E40062">
        <w:rPr>
          <w:rFonts w:ascii="Arial Narrow" w:eastAsia="Batang" w:hAnsi="Arial Narrow" w:cs="Arial"/>
          <w:b/>
          <w:bCs/>
          <w:sz w:val="22"/>
          <w:szCs w:val="22"/>
        </w:rPr>
        <w:t xml:space="preserve"> EXCLUSIÓN DE RELACIÓN LABORAL</w:t>
      </w:r>
      <w:r w:rsidRPr="00E40062">
        <w:rPr>
          <w:rFonts w:ascii="Arial Narrow" w:eastAsia="Batang" w:hAnsi="Arial Narrow" w:cs="Arial"/>
          <w:sz w:val="22"/>
          <w:szCs w:val="22"/>
        </w:rPr>
        <w:t>:</w:t>
      </w:r>
      <w:r w:rsidRPr="00E40062">
        <w:rPr>
          <w:rFonts w:ascii="Arial Narrow" w:hAnsi="Arial Narrow" w:cs="Arial"/>
          <w:sz w:val="22"/>
          <w:szCs w:val="22"/>
        </w:rPr>
        <w:t xml:space="preserve"> </w:t>
      </w:r>
      <w:r w:rsidRPr="00E40062">
        <w:rPr>
          <w:rFonts w:ascii="Arial Narrow" w:eastAsia="Batang" w:hAnsi="Arial Narrow" w:cs="Arial"/>
          <w:b/>
          <w:bCs/>
          <w:sz w:val="22"/>
          <w:szCs w:val="22"/>
        </w:rPr>
        <w:t>EL CONTRATISTA,</w:t>
      </w:r>
      <w:r w:rsidRPr="00E40062">
        <w:rPr>
          <w:rFonts w:ascii="Arial Narrow" w:hAnsi="Arial Narrow" w:cs="Arial"/>
          <w:sz w:val="22"/>
          <w:szCs w:val="22"/>
        </w:rPr>
        <w:t xml:space="preserve"> </w:t>
      </w:r>
      <w:r w:rsidRPr="00E40062">
        <w:rPr>
          <w:rFonts w:ascii="Arial Narrow" w:eastAsia="Batang" w:hAnsi="Arial Narrow" w:cs="Arial"/>
          <w:sz w:val="22"/>
          <w:szCs w:val="22"/>
        </w:rPr>
        <w:t xml:space="preserve">se obliga a desarrollar el objeto del presente CONVENIO por su propia cuenta y riesgo bajo su exclusiva responsabilidad. Por lo tanto, este CONVENIO no genera vínculo laboral alguno con el personal que </w:t>
      </w:r>
      <w:r w:rsidRPr="00E40062">
        <w:rPr>
          <w:rFonts w:ascii="Arial Narrow" w:eastAsia="Batang" w:hAnsi="Arial Narrow" w:cs="Arial"/>
          <w:b/>
          <w:bCs/>
          <w:sz w:val="22"/>
          <w:szCs w:val="22"/>
        </w:rPr>
        <w:t>EL CONTRATISTA,</w:t>
      </w:r>
      <w:r w:rsidRPr="00E40062">
        <w:rPr>
          <w:rFonts w:ascii="Arial Narrow" w:hAnsi="Arial Narrow" w:cs="Arial"/>
          <w:sz w:val="22"/>
          <w:szCs w:val="22"/>
        </w:rPr>
        <w:t xml:space="preserve"> </w:t>
      </w:r>
      <w:r w:rsidRPr="00E40062">
        <w:rPr>
          <w:rFonts w:ascii="Arial Narrow" w:eastAsia="Batang" w:hAnsi="Arial Narrow" w:cs="Arial"/>
          <w:sz w:val="22"/>
          <w:szCs w:val="22"/>
        </w:rPr>
        <w:t>llegaren a destinar para el funcionamiento de las iniciativas que se desarrollen en el marco del mismo</w:t>
      </w:r>
      <w:r w:rsidRPr="00E40062">
        <w:rPr>
          <w:rFonts w:ascii="Arial Narrow" w:eastAsia="Batang" w:hAnsi="Arial Narrow" w:cs="Arial"/>
          <w:b/>
          <w:bCs/>
          <w:sz w:val="22"/>
          <w:szCs w:val="22"/>
        </w:rPr>
        <w:t xml:space="preserve"> y LA SECRETARIA</w:t>
      </w:r>
      <w:r w:rsidRPr="00E40062">
        <w:rPr>
          <w:rFonts w:ascii="Arial Narrow" w:eastAsia="Batang" w:hAnsi="Arial Narrow" w:cs="Arial"/>
          <w:sz w:val="22"/>
          <w:szCs w:val="22"/>
        </w:rPr>
        <w:t>.</w:t>
      </w:r>
      <w:r w:rsidRPr="00E40062">
        <w:rPr>
          <w:rFonts w:ascii="Arial Narrow" w:eastAsia="Batang" w:hAnsi="Arial Narrow" w:cs="Arial"/>
          <w:b/>
          <w:bCs/>
          <w:sz w:val="22"/>
          <w:szCs w:val="22"/>
        </w:rPr>
        <w:t xml:space="preserve"> </w:t>
      </w:r>
      <w:r w:rsidRPr="00E40062">
        <w:rPr>
          <w:rFonts w:ascii="Arial Narrow" w:eastAsia="Batang" w:hAnsi="Arial Narrow" w:cs="Arial"/>
          <w:sz w:val="22"/>
          <w:szCs w:val="22"/>
        </w:rPr>
        <w:t xml:space="preserve"> </w:t>
      </w:r>
      <w:r w:rsidRPr="00E40062">
        <w:rPr>
          <w:rFonts w:ascii="Arial Narrow" w:hAnsi="Arial Narrow" w:cs="Arial"/>
          <w:b/>
          <w:bCs/>
          <w:sz w:val="22"/>
          <w:szCs w:val="22"/>
        </w:rPr>
        <w:t xml:space="preserve">CLÁUSULA </w:t>
      </w:r>
      <w:r w:rsidRPr="00E40062">
        <w:rPr>
          <w:rFonts w:ascii="Arial Narrow" w:eastAsia="Batang" w:hAnsi="Arial Narrow" w:cs="Arial"/>
          <w:b/>
          <w:bCs/>
          <w:sz w:val="22"/>
          <w:szCs w:val="22"/>
        </w:rPr>
        <w:t xml:space="preserve">DÉCIMA </w:t>
      </w:r>
      <w:r w:rsidR="00D44283" w:rsidRPr="00E40062">
        <w:rPr>
          <w:rFonts w:ascii="Arial Narrow" w:eastAsia="Batang" w:hAnsi="Arial Narrow" w:cs="Arial"/>
          <w:b/>
          <w:bCs/>
          <w:sz w:val="22"/>
          <w:szCs w:val="22"/>
        </w:rPr>
        <w:t>CUARTA</w:t>
      </w:r>
      <w:r w:rsidRPr="00E40062">
        <w:rPr>
          <w:rFonts w:ascii="Arial Narrow" w:hAnsi="Arial Narrow" w:cs="Arial"/>
          <w:b/>
          <w:bCs/>
          <w:sz w:val="22"/>
          <w:szCs w:val="22"/>
        </w:rPr>
        <w:t xml:space="preserve">– </w:t>
      </w:r>
      <w:r w:rsidRPr="00E40062">
        <w:rPr>
          <w:rFonts w:ascii="Arial Narrow" w:eastAsia="Batang" w:hAnsi="Arial Narrow" w:cs="Arial"/>
          <w:b/>
          <w:bCs/>
          <w:spacing w:val="-2"/>
          <w:sz w:val="22"/>
          <w:szCs w:val="22"/>
        </w:rPr>
        <w:t>TERMINACIÓN</w:t>
      </w:r>
      <w:r w:rsidRPr="00E40062">
        <w:rPr>
          <w:rFonts w:ascii="Arial Narrow" w:eastAsia="Batang" w:hAnsi="Arial Narrow" w:cs="Arial"/>
          <w:spacing w:val="-2"/>
          <w:sz w:val="22"/>
          <w:szCs w:val="22"/>
        </w:rPr>
        <w:t xml:space="preserve">: </w:t>
      </w:r>
      <w:r w:rsidRPr="00E40062">
        <w:rPr>
          <w:rFonts w:ascii="Arial Narrow" w:hAnsi="Arial Narrow" w:cs="Arial"/>
          <w:sz w:val="22"/>
          <w:szCs w:val="22"/>
        </w:rPr>
        <w:t xml:space="preserve">El presente CONVENIO se termina por las siguientes razones: a) Por vencimiento del plazo pactado; b) Cuando surjan razones de fuerza mayor o caso fortuito que hagan imposible el cumplimiento del objeto y finalidad del CONVENIO; c) Por mutuo acuerdo de las partes. </w:t>
      </w:r>
      <w:r w:rsidRPr="00E40062">
        <w:rPr>
          <w:rFonts w:ascii="Arial Narrow" w:hAnsi="Arial Narrow" w:cs="Arial"/>
          <w:b/>
          <w:bCs/>
          <w:sz w:val="22"/>
          <w:szCs w:val="22"/>
        </w:rPr>
        <w:t>PARÁGRAFO:</w:t>
      </w:r>
      <w:r w:rsidRPr="00E40062">
        <w:rPr>
          <w:rFonts w:ascii="Arial Narrow" w:hAnsi="Arial Narrow" w:cs="Arial"/>
          <w:sz w:val="22"/>
          <w:szCs w:val="22"/>
        </w:rPr>
        <w:t xml:space="preserve"> En los eventos de terminación anticipada del CONVENIO, esto es, antes del vencimiento del plazo pactado, las partes suscribirán acta donde conste este hecho, consignando la obligación a cargo del </w:t>
      </w:r>
      <w:r w:rsidRPr="00E40062">
        <w:rPr>
          <w:rFonts w:ascii="Arial Narrow" w:hAnsi="Arial Narrow" w:cs="Arial"/>
          <w:b/>
          <w:sz w:val="22"/>
          <w:szCs w:val="22"/>
        </w:rPr>
        <w:t>CONTRATISTA</w:t>
      </w:r>
      <w:r w:rsidRPr="00E40062">
        <w:rPr>
          <w:rFonts w:ascii="Arial Narrow" w:hAnsi="Arial Narrow" w:cs="Arial"/>
          <w:sz w:val="22"/>
          <w:szCs w:val="22"/>
        </w:rPr>
        <w:t xml:space="preserve"> de incluir en el informe final requerido para efectos de liquidación del CONVENIO y para el pago de los honorarios correspondientes, las obligaciones cumplidas durante su ejecución y las pendientes por ejecutarse. </w:t>
      </w:r>
      <w:r w:rsidRPr="00E40062">
        <w:rPr>
          <w:rFonts w:ascii="Arial Narrow" w:eastAsia="Batang" w:hAnsi="Arial Narrow" w:cs="Arial"/>
          <w:b/>
          <w:bCs/>
          <w:spacing w:val="-2"/>
          <w:sz w:val="22"/>
          <w:szCs w:val="22"/>
        </w:rPr>
        <w:t>PARÁGRAFO:</w:t>
      </w:r>
      <w:r w:rsidRPr="00E40062">
        <w:rPr>
          <w:rFonts w:ascii="Arial Narrow" w:eastAsia="Batang" w:hAnsi="Arial Narrow" w:cs="Arial"/>
          <w:spacing w:val="-2"/>
          <w:sz w:val="22"/>
          <w:szCs w:val="22"/>
        </w:rPr>
        <w:t xml:space="preserve"> En cualquiera de los eventos de terminación, se procederá a la liquidación del </w:t>
      </w:r>
      <w:r w:rsidRPr="00E40062">
        <w:rPr>
          <w:rFonts w:ascii="Arial Narrow" w:eastAsia="Batang" w:hAnsi="Arial Narrow" w:cs="Arial"/>
          <w:sz w:val="22"/>
          <w:szCs w:val="22"/>
        </w:rPr>
        <w:t>CONVENIO</w:t>
      </w:r>
      <w:r w:rsidRPr="00E40062">
        <w:rPr>
          <w:rFonts w:ascii="Arial Narrow" w:eastAsia="Batang" w:hAnsi="Arial Narrow" w:cs="Arial"/>
          <w:spacing w:val="-2"/>
          <w:sz w:val="22"/>
          <w:szCs w:val="22"/>
        </w:rPr>
        <w:t xml:space="preserve">. </w:t>
      </w:r>
      <w:r w:rsidRPr="00E40062">
        <w:rPr>
          <w:rFonts w:ascii="Arial Narrow" w:eastAsia="Batang" w:hAnsi="Arial Narrow" w:cs="Arial"/>
          <w:b/>
          <w:bCs/>
          <w:sz w:val="22"/>
          <w:szCs w:val="22"/>
        </w:rPr>
        <w:t xml:space="preserve">CLÁUSULA DÉCIMA </w:t>
      </w:r>
      <w:r w:rsidR="00D44283" w:rsidRPr="00E40062">
        <w:rPr>
          <w:rFonts w:ascii="Arial Narrow" w:eastAsia="Batang" w:hAnsi="Arial Narrow" w:cs="Arial"/>
          <w:b/>
          <w:bCs/>
          <w:sz w:val="22"/>
          <w:szCs w:val="22"/>
        </w:rPr>
        <w:t>QUINTA</w:t>
      </w:r>
      <w:r w:rsidRPr="00E40062">
        <w:rPr>
          <w:rFonts w:ascii="Arial Narrow" w:eastAsia="Batang" w:hAnsi="Arial Narrow" w:cs="Arial"/>
          <w:b/>
          <w:bCs/>
          <w:sz w:val="22"/>
          <w:szCs w:val="22"/>
        </w:rPr>
        <w:t xml:space="preserve"> – LIQUIDACIÓN: </w:t>
      </w:r>
      <w:r w:rsidRPr="00E40062">
        <w:rPr>
          <w:rFonts w:ascii="Arial Narrow" w:eastAsia="Batang" w:hAnsi="Arial Narrow" w:cs="Arial"/>
          <w:spacing w:val="-2"/>
          <w:sz w:val="22"/>
          <w:szCs w:val="22"/>
          <w:lang w:val="es-CO"/>
        </w:rPr>
        <w:t xml:space="preserve">El presente CONVENIO será objeto de liquidación de común acuerdo por las partes dentro de los SEIS (6) MESES contados a partir de la terminación del plazo de ejecución del mismo, de conformidad con lo dispuesto en la Ley 1150 de 2007. Si el CONTRATISTA no se presenta para efectos de la liquidación del CONVENIO o las partes no llegan a ningún acuerdo, LA SECRETARÍA procederá a su liquidación de acuerdo con lo dispuesto por el artículo 11 de la ley 1150 de 2007, para lo cual proferirá Resolución motivada susceptible del recurso de reposición. </w:t>
      </w:r>
      <w:r w:rsidRPr="00E40062">
        <w:rPr>
          <w:rFonts w:ascii="Arial Narrow" w:eastAsia="Batang" w:hAnsi="Arial Narrow" w:cs="Arial"/>
          <w:b/>
          <w:bCs/>
          <w:sz w:val="22"/>
          <w:szCs w:val="22"/>
        </w:rPr>
        <w:t>CLÁUSULA DÉCIMA S</w:t>
      </w:r>
      <w:r w:rsidR="00D44283" w:rsidRPr="00E40062">
        <w:rPr>
          <w:rFonts w:ascii="Arial Narrow" w:eastAsia="Batang" w:hAnsi="Arial Narrow" w:cs="Arial"/>
          <w:b/>
          <w:bCs/>
          <w:sz w:val="22"/>
          <w:szCs w:val="22"/>
        </w:rPr>
        <w:t>EXTA</w:t>
      </w:r>
      <w:r w:rsidRPr="00E40062">
        <w:rPr>
          <w:rFonts w:ascii="Arial Narrow" w:eastAsia="Batang" w:hAnsi="Arial Narrow" w:cs="Arial"/>
          <w:b/>
          <w:bCs/>
          <w:sz w:val="22"/>
          <w:szCs w:val="22"/>
        </w:rPr>
        <w:t xml:space="preserve"> – </w:t>
      </w:r>
      <w:r w:rsidRPr="00E40062">
        <w:rPr>
          <w:rFonts w:ascii="Arial Narrow" w:eastAsia="Batang" w:hAnsi="Arial Narrow" w:cs="Arial"/>
          <w:b/>
          <w:spacing w:val="-2"/>
          <w:sz w:val="22"/>
          <w:szCs w:val="22"/>
          <w:lang w:val="es-CO"/>
        </w:rPr>
        <w:t>SUSPENSIÓN</w:t>
      </w:r>
      <w:r w:rsidRPr="00E40062">
        <w:rPr>
          <w:rFonts w:ascii="Arial Narrow" w:eastAsia="Batang" w:hAnsi="Arial Narrow" w:cs="Arial"/>
          <w:spacing w:val="-2"/>
          <w:sz w:val="22"/>
          <w:szCs w:val="22"/>
          <w:lang w:val="es-CO"/>
        </w:rPr>
        <w:t xml:space="preserve"> Las partes de común acuerdo podrán suspender el plazo del CONVENIO cuando se presenten circunstancias que así lo justifiquen, siempre y cuando con ello no se causen perjuicios ni se causen mayores costos para la </w:t>
      </w:r>
      <w:r w:rsidRPr="00E40062">
        <w:rPr>
          <w:rFonts w:ascii="Arial Narrow" w:eastAsia="Batang" w:hAnsi="Arial Narrow" w:cs="Arial"/>
          <w:b/>
          <w:spacing w:val="-2"/>
          <w:sz w:val="22"/>
          <w:szCs w:val="22"/>
          <w:lang w:val="es-CO"/>
        </w:rPr>
        <w:t>SECRETARÍA.</w:t>
      </w:r>
      <w:r w:rsidRPr="00E40062">
        <w:rPr>
          <w:rFonts w:ascii="Arial Narrow" w:eastAsia="Batang" w:hAnsi="Arial Narrow" w:cs="Arial"/>
          <w:spacing w:val="-2"/>
          <w:sz w:val="22"/>
          <w:szCs w:val="22"/>
          <w:lang w:val="es-CO"/>
        </w:rPr>
        <w:t xml:space="preserve"> De la suspensión las partes suscribirán acta en la que se señalarán las fechas durante las cuales estará suspendida la ejecución del CONVENIO y su fecha de reanudación. En el evento de que no pueda determinarse la fecha de levantamiento de la suspensión, se suscribirá acta de reanudación de la ejecución del CONVENIO, por parte del supervisor y contratista. </w:t>
      </w:r>
      <w:r w:rsidRPr="00E40062">
        <w:rPr>
          <w:rFonts w:ascii="Arial Narrow" w:eastAsia="Batang" w:hAnsi="Arial Narrow" w:cs="Arial"/>
          <w:b/>
          <w:bCs/>
          <w:sz w:val="22"/>
          <w:szCs w:val="22"/>
        </w:rPr>
        <w:t xml:space="preserve">CLÁUSULA DÉCIMA </w:t>
      </w:r>
      <w:r w:rsidR="00D44283" w:rsidRPr="00E40062">
        <w:rPr>
          <w:rFonts w:ascii="Arial Narrow" w:eastAsia="Batang" w:hAnsi="Arial Narrow" w:cs="Arial"/>
          <w:b/>
          <w:bCs/>
          <w:sz w:val="22"/>
          <w:szCs w:val="22"/>
        </w:rPr>
        <w:t>SÉPTIMA</w:t>
      </w:r>
      <w:r w:rsidRPr="00E40062">
        <w:rPr>
          <w:rFonts w:ascii="Arial Narrow" w:eastAsia="Batang" w:hAnsi="Arial Narrow" w:cs="Arial"/>
          <w:b/>
          <w:bCs/>
          <w:sz w:val="22"/>
          <w:szCs w:val="22"/>
        </w:rPr>
        <w:t xml:space="preserve"> </w:t>
      </w:r>
      <w:r w:rsidRPr="00E40062">
        <w:rPr>
          <w:rFonts w:ascii="Arial Narrow" w:hAnsi="Arial Narrow" w:cs="Arial"/>
          <w:sz w:val="22"/>
          <w:szCs w:val="22"/>
        </w:rPr>
        <w:t xml:space="preserve">– </w:t>
      </w:r>
      <w:r w:rsidRPr="00E40062">
        <w:rPr>
          <w:rFonts w:ascii="Arial Narrow" w:hAnsi="Arial Narrow" w:cs="Arial"/>
          <w:b/>
          <w:bCs/>
          <w:sz w:val="22"/>
          <w:szCs w:val="22"/>
        </w:rPr>
        <w:t>SOLUCIÓN ALTERNATIVA DE CONFLICTOS</w:t>
      </w:r>
      <w:r w:rsidRPr="00E40062">
        <w:rPr>
          <w:rFonts w:ascii="Arial Narrow" w:hAnsi="Arial Narrow" w:cs="Arial"/>
          <w:sz w:val="22"/>
          <w:szCs w:val="22"/>
        </w:rPr>
        <w:t xml:space="preserve"> Las diferencias que surjan entre las partes, con ocasión de la celebración, ejecución, desarrollo, terminación y liquidación del CONVENIO, serán dirimidas mediante la utilización de los mecanismos de solución alternativa de conflictos previstos en la ley, tales como, conciliación y transacción, de conformidad con lo establecido en las normas vigentes. </w:t>
      </w:r>
      <w:r w:rsidRPr="00E40062">
        <w:rPr>
          <w:rFonts w:ascii="Arial Narrow" w:hAnsi="Arial Narrow" w:cs="Arial"/>
          <w:b/>
          <w:sz w:val="22"/>
          <w:szCs w:val="22"/>
        </w:rPr>
        <w:t xml:space="preserve">CLÁUSULA DÉCIMA </w:t>
      </w:r>
      <w:r w:rsidR="00D44283" w:rsidRPr="00E40062">
        <w:rPr>
          <w:rFonts w:ascii="Arial Narrow" w:hAnsi="Arial Narrow" w:cs="Arial"/>
          <w:b/>
          <w:sz w:val="22"/>
          <w:szCs w:val="22"/>
        </w:rPr>
        <w:t>OCTAVA</w:t>
      </w:r>
      <w:r w:rsidRPr="00E40062">
        <w:rPr>
          <w:rFonts w:ascii="Arial Narrow" w:hAnsi="Arial Narrow" w:cs="Arial"/>
          <w:b/>
          <w:sz w:val="22"/>
          <w:szCs w:val="22"/>
        </w:rPr>
        <w:t xml:space="preserve"> -RÉGIMEN LEGAL APLICABLE Y JURISDICCIÓN: </w:t>
      </w:r>
      <w:r w:rsidRPr="00E40062">
        <w:rPr>
          <w:rFonts w:ascii="Arial Narrow" w:hAnsi="Arial Narrow" w:cs="Arial"/>
          <w:sz w:val="22"/>
          <w:szCs w:val="22"/>
        </w:rPr>
        <w:t xml:space="preserve">Este CONVENIO se rige por la Ley 80 de 1993, Ley 489 de 1998, Ley 1150 de 2007 y el Decreto 1082 de 2015 o las que modifiquen, aclaren o sustituyan; a falta de regulación expresa, por las normas civiles y comerciales. Las eventuales controversias que surjan del presente CONVENIO serán competencia de la Jurisdicción Contencioso Administrativa, sin perjuicio de lo previsto en la cláusula sobre solución de conflictos.  </w:t>
      </w:r>
      <w:r w:rsidRPr="00E40062">
        <w:rPr>
          <w:rFonts w:ascii="Arial Narrow" w:hAnsi="Arial Narrow" w:cs="Arial"/>
          <w:b/>
          <w:sz w:val="22"/>
          <w:szCs w:val="22"/>
        </w:rPr>
        <w:t xml:space="preserve">CLÁUSULA </w:t>
      </w:r>
      <w:r w:rsidR="00D44283" w:rsidRPr="00E40062">
        <w:rPr>
          <w:rFonts w:ascii="Arial Narrow" w:hAnsi="Arial Narrow" w:cs="Arial"/>
          <w:b/>
          <w:sz w:val="22"/>
          <w:szCs w:val="22"/>
        </w:rPr>
        <w:t>DÉCIMA NOVENA</w:t>
      </w:r>
      <w:r w:rsidRPr="00E40062">
        <w:rPr>
          <w:rFonts w:ascii="Arial Narrow" w:hAnsi="Arial Narrow" w:cs="Arial"/>
          <w:b/>
          <w:sz w:val="22"/>
          <w:szCs w:val="22"/>
        </w:rPr>
        <w:t xml:space="preserve"> - DECLARACIÓN DE HABILIDAD: El CONTRATISTA</w:t>
      </w:r>
      <w:r w:rsidRPr="00E40062">
        <w:rPr>
          <w:rFonts w:ascii="Arial Narrow" w:hAnsi="Arial Narrow" w:cs="Arial"/>
          <w:sz w:val="22"/>
          <w:szCs w:val="22"/>
        </w:rPr>
        <w:t xml:space="preserve"> declara bajo la gravedad de juramento, el cual se entiende prestado con la firma del presente CONVENIO, no encontrarse en causal alguna de inhabilidad o incompatibilidad legal para contratar con la </w:t>
      </w:r>
      <w:r w:rsidRPr="00E40062">
        <w:rPr>
          <w:rFonts w:ascii="Arial Narrow" w:hAnsi="Arial Narrow" w:cs="Arial"/>
          <w:b/>
          <w:sz w:val="22"/>
          <w:szCs w:val="22"/>
        </w:rPr>
        <w:t>SECRETARÍA</w:t>
      </w:r>
      <w:r w:rsidRPr="00E40062">
        <w:rPr>
          <w:rFonts w:ascii="Arial Narrow" w:hAnsi="Arial Narrow" w:cs="Arial"/>
          <w:sz w:val="22"/>
          <w:szCs w:val="22"/>
        </w:rPr>
        <w:t xml:space="preserve">, consagradas en la Constitución Política y en la Ley. Así mismo manifiesta que no se encuentra incluido en los boletines emitidos por la Contraloría General de la República, por declaratoria de responsabilidad fiscal, debidamente ejecutoriada. </w:t>
      </w:r>
      <w:r w:rsidRPr="00E40062">
        <w:rPr>
          <w:rFonts w:ascii="Arial Narrow" w:eastAsia="Batang" w:hAnsi="Arial Narrow" w:cs="Arial"/>
          <w:b/>
          <w:bCs/>
          <w:sz w:val="22"/>
          <w:szCs w:val="22"/>
          <w:lang w:val="es-CO"/>
        </w:rPr>
        <w:t xml:space="preserve">CLAUSULA </w:t>
      </w:r>
      <w:r w:rsidRPr="00E40062">
        <w:rPr>
          <w:rFonts w:ascii="Arial Narrow" w:hAnsi="Arial Narrow" w:cs="Arial"/>
          <w:b/>
          <w:sz w:val="22"/>
          <w:szCs w:val="22"/>
        </w:rPr>
        <w:t>VIGÉSIMA</w:t>
      </w:r>
      <w:r w:rsidRPr="00E40062">
        <w:rPr>
          <w:rFonts w:ascii="Arial Narrow" w:eastAsia="Batang" w:hAnsi="Arial Narrow" w:cs="Arial"/>
          <w:b/>
          <w:bCs/>
          <w:sz w:val="22"/>
          <w:szCs w:val="22"/>
          <w:lang w:val="es-CO"/>
        </w:rPr>
        <w:t xml:space="preserve"> – PERFECCIONAMIENTO: </w:t>
      </w:r>
      <w:r w:rsidRPr="00E40062">
        <w:rPr>
          <w:rFonts w:ascii="Arial Narrow" w:eastAsia="Batang" w:hAnsi="Arial Narrow" w:cs="Arial"/>
          <w:sz w:val="22"/>
          <w:szCs w:val="22"/>
        </w:rPr>
        <w:t xml:space="preserve">El presente CONVENIO requiere para su perfeccionamiento la suscripción del mismo. </w:t>
      </w:r>
      <w:r w:rsidRPr="00E40062">
        <w:rPr>
          <w:rFonts w:ascii="Arial Narrow" w:hAnsi="Arial Narrow" w:cs="Arial"/>
          <w:b/>
          <w:bCs/>
          <w:sz w:val="22"/>
          <w:szCs w:val="22"/>
        </w:rPr>
        <w:t xml:space="preserve">CLÁUSULA </w:t>
      </w:r>
      <w:r w:rsidRPr="00E40062">
        <w:rPr>
          <w:rFonts w:ascii="Arial Narrow" w:eastAsia="Batang" w:hAnsi="Arial Narrow" w:cs="Arial"/>
          <w:b/>
          <w:bCs/>
          <w:sz w:val="22"/>
          <w:szCs w:val="22"/>
          <w:lang w:val="es-CO"/>
        </w:rPr>
        <w:t>VIGÉSIMA</w:t>
      </w:r>
      <w:r w:rsidRPr="00E40062">
        <w:rPr>
          <w:rFonts w:ascii="Arial Narrow" w:hAnsi="Arial Narrow" w:cs="Arial"/>
          <w:b/>
          <w:bCs/>
          <w:sz w:val="22"/>
          <w:szCs w:val="22"/>
        </w:rPr>
        <w:t xml:space="preserve"> </w:t>
      </w:r>
      <w:r w:rsidR="00D44283" w:rsidRPr="00E40062">
        <w:rPr>
          <w:rFonts w:ascii="Arial Narrow" w:hAnsi="Arial Narrow" w:cs="Arial"/>
          <w:b/>
          <w:bCs/>
          <w:sz w:val="22"/>
          <w:szCs w:val="22"/>
        </w:rPr>
        <w:t>PRIMERA</w:t>
      </w:r>
      <w:r w:rsidRPr="00E40062">
        <w:rPr>
          <w:rFonts w:ascii="Arial Narrow" w:hAnsi="Arial Narrow" w:cs="Arial"/>
          <w:b/>
          <w:bCs/>
          <w:sz w:val="22"/>
          <w:szCs w:val="22"/>
        </w:rPr>
        <w:t xml:space="preserve">- </w:t>
      </w:r>
      <w:r w:rsidRPr="00E40062">
        <w:rPr>
          <w:rFonts w:ascii="Arial Narrow" w:hAnsi="Arial Narrow" w:cs="Arial"/>
          <w:b/>
          <w:bCs/>
          <w:color w:val="2A2A2A"/>
          <w:sz w:val="22"/>
          <w:szCs w:val="22"/>
        </w:rPr>
        <w:t xml:space="preserve">REQUISITOS DE EJECUCIÓN: </w:t>
      </w:r>
      <w:r w:rsidRPr="00E40062">
        <w:rPr>
          <w:rFonts w:ascii="Arial Narrow" w:hAnsi="Arial Narrow" w:cs="Arial"/>
          <w:sz w:val="22"/>
          <w:szCs w:val="22"/>
        </w:rPr>
        <w:t xml:space="preserve">En cumplimiento de lo dispuesto en el artículo 23 de la Ley 1150 de 2007, para la ejecución del CONVENIO se requerirá </w:t>
      </w:r>
      <w:r w:rsidR="00D44283" w:rsidRPr="00E40062">
        <w:rPr>
          <w:rFonts w:ascii="Arial Narrow" w:hAnsi="Arial Narrow" w:cs="Arial"/>
          <w:sz w:val="22"/>
          <w:szCs w:val="22"/>
        </w:rPr>
        <w:t>l</w:t>
      </w:r>
      <w:r w:rsidRPr="00E40062">
        <w:rPr>
          <w:rFonts w:ascii="Arial Narrow" w:hAnsi="Arial Narrow" w:cs="Arial"/>
          <w:sz w:val="22"/>
          <w:szCs w:val="22"/>
        </w:rPr>
        <w:t xml:space="preserve">a expedición del registro presupuestal por parte de la </w:t>
      </w:r>
      <w:r w:rsidRPr="00E40062">
        <w:rPr>
          <w:rFonts w:ascii="Arial Narrow" w:hAnsi="Arial Narrow" w:cs="Arial"/>
          <w:b/>
          <w:sz w:val="22"/>
          <w:szCs w:val="22"/>
        </w:rPr>
        <w:t>SECRETARÍA;</w:t>
      </w:r>
      <w:r w:rsidRPr="00E40062">
        <w:rPr>
          <w:rFonts w:ascii="Arial Narrow" w:hAnsi="Arial Narrow" w:cs="Arial"/>
          <w:sz w:val="22"/>
          <w:szCs w:val="22"/>
        </w:rPr>
        <w:t xml:space="preserve"> </w:t>
      </w:r>
      <w:r w:rsidRPr="00E40062">
        <w:rPr>
          <w:rFonts w:ascii="Arial Narrow" w:hAnsi="Arial Narrow" w:cs="Arial"/>
          <w:b/>
          <w:bCs/>
          <w:sz w:val="22"/>
          <w:szCs w:val="22"/>
        </w:rPr>
        <w:t xml:space="preserve">CLÁUSULA </w:t>
      </w:r>
      <w:r w:rsidRPr="00E40062">
        <w:rPr>
          <w:rFonts w:ascii="Arial Narrow" w:eastAsia="Batang" w:hAnsi="Arial Narrow" w:cs="Arial"/>
          <w:b/>
          <w:bCs/>
          <w:sz w:val="22"/>
          <w:szCs w:val="22"/>
          <w:lang w:val="es-CO"/>
        </w:rPr>
        <w:t>VIGÉSIMA</w:t>
      </w:r>
      <w:r w:rsidRPr="00E40062">
        <w:rPr>
          <w:rFonts w:ascii="Arial Narrow" w:hAnsi="Arial Narrow" w:cs="Arial"/>
          <w:b/>
          <w:bCs/>
          <w:sz w:val="22"/>
          <w:szCs w:val="22"/>
        </w:rPr>
        <w:t xml:space="preserve"> </w:t>
      </w:r>
      <w:r w:rsidR="00D44283" w:rsidRPr="00E40062">
        <w:rPr>
          <w:rFonts w:ascii="Arial Narrow" w:hAnsi="Arial Narrow" w:cs="Arial"/>
          <w:b/>
          <w:bCs/>
          <w:sz w:val="22"/>
          <w:szCs w:val="22"/>
        </w:rPr>
        <w:t>SEGUNDA</w:t>
      </w:r>
      <w:r w:rsidRPr="00E40062">
        <w:rPr>
          <w:rFonts w:ascii="Arial Narrow" w:hAnsi="Arial Narrow" w:cs="Arial"/>
          <w:b/>
          <w:bCs/>
          <w:sz w:val="22"/>
          <w:szCs w:val="22"/>
        </w:rPr>
        <w:t xml:space="preserve"> - DOCUMENTOS: </w:t>
      </w:r>
      <w:r w:rsidRPr="00E40062">
        <w:rPr>
          <w:rFonts w:ascii="Arial Narrow" w:hAnsi="Arial Narrow" w:cs="Arial"/>
          <w:sz w:val="22"/>
          <w:szCs w:val="22"/>
        </w:rPr>
        <w:t xml:space="preserve">Hacen parte del presente CONVENIO los estudios previos, la propuesta presentada y todos aquellos </w:t>
      </w:r>
      <w:r w:rsidR="00D44283" w:rsidRPr="00E40062">
        <w:rPr>
          <w:rFonts w:ascii="Arial Narrow" w:hAnsi="Arial Narrow" w:cs="Arial"/>
          <w:sz w:val="22"/>
          <w:szCs w:val="22"/>
        </w:rPr>
        <w:t xml:space="preserve">documentos </w:t>
      </w:r>
      <w:r w:rsidRPr="00E40062">
        <w:rPr>
          <w:rFonts w:ascii="Arial Narrow" w:hAnsi="Arial Narrow" w:cs="Arial"/>
          <w:sz w:val="22"/>
          <w:szCs w:val="22"/>
        </w:rPr>
        <w:t xml:space="preserve">expedidos con ocasión de la suscripción del presente CONVENIO. </w:t>
      </w:r>
      <w:r w:rsidRPr="00E40062">
        <w:rPr>
          <w:rFonts w:ascii="Arial Narrow" w:hAnsi="Arial Narrow" w:cs="Arial"/>
          <w:b/>
          <w:bCs/>
          <w:sz w:val="22"/>
          <w:szCs w:val="22"/>
        </w:rPr>
        <w:t xml:space="preserve">CLÁUSULA </w:t>
      </w:r>
      <w:r w:rsidRPr="00E40062">
        <w:rPr>
          <w:rFonts w:ascii="Arial Narrow" w:eastAsia="Batang" w:hAnsi="Arial Narrow" w:cs="Arial"/>
          <w:b/>
          <w:bCs/>
          <w:sz w:val="22"/>
          <w:szCs w:val="22"/>
        </w:rPr>
        <w:t xml:space="preserve">VIGÉSIMA </w:t>
      </w:r>
      <w:r w:rsidR="006A00AE" w:rsidRPr="00E40062">
        <w:rPr>
          <w:rFonts w:ascii="Arial Narrow" w:eastAsia="Batang" w:hAnsi="Arial Narrow" w:cs="Arial"/>
          <w:b/>
          <w:bCs/>
          <w:sz w:val="22"/>
          <w:szCs w:val="22"/>
        </w:rPr>
        <w:t>TERCERA</w:t>
      </w:r>
      <w:r w:rsidRPr="00E40062">
        <w:rPr>
          <w:rFonts w:ascii="Arial Narrow" w:eastAsia="Batang" w:hAnsi="Arial Narrow" w:cs="Arial"/>
          <w:b/>
          <w:bCs/>
          <w:sz w:val="22"/>
          <w:szCs w:val="22"/>
          <w:lang w:val="es-CO"/>
        </w:rPr>
        <w:t>–</w:t>
      </w:r>
      <w:r w:rsidRPr="00E40062">
        <w:rPr>
          <w:rFonts w:ascii="Arial Narrow" w:eastAsia="Batang" w:hAnsi="Arial Narrow" w:cs="Arial"/>
          <w:b/>
          <w:bCs/>
          <w:sz w:val="22"/>
          <w:szCs w:val="22"/>
        </w:rPr>
        <w:t xml:space="preserve"> </w:t>
      </w:r>
      <w:r w:rsidRPr="00E40062">
        <w:rPr>
          <w:rFonts w:ascii="Arial Narrow" w:hAnsi="Arial Narrow" w:cs="Arial"/>
          <w:b/>
          <w:bCs/>
          <w:sz w:val="22"/>
          <w:szCs w:val="22"/>
        </w:rPr>
        <w:t>NOTIFICACIÓN: </w:t>
      </w:r>
      <w:r w:rsidRPr="00E40062">
        <w:rPr>
          <w:rFonts w:ascii="Arial Narrow" w:hAnsi="Arial Narrow" w:cs="Arial"/>
          <w:bCs/>
          <w:sz w:val="22"/>
          <w:szCs w:val="22"/>
        </w:rPr>
        <w:t xml:space="preserve">En cumplimiento de lo dispuesto en el artículo 56 del C.P.A.C.A., los avisos, solicitudes, comunicaciones y notificaciones que </w:t>
      </w:r>
      <w:r w:rsidRPr="00E40062">
        <w:rPr>
          <w:rFonts w:ascii="Arial Narrow" w:hAnsi="Arial Narrow" w:cs="Arial"/>
          <w:b/>
          <w:sz w:val="22"/>
          <w:szCs w:val="22"/>
          <w:lang w:eastAsia="es-CO"/>
        </w:rPr>
        <w:t>LA SECRETARIA</w:t>
      </w:r>
      <w:r w:rsidRPr="00E40062">
        <w:rPr>
          <w:rFonts w:ascii="Arial Narrow" w:hAnsi="Arial Narrow" w:cs="Arial"/>
          <w:bCs/>
          <w:sz w:val="22"/>
          <w:szCs w:val="22"/>
        </w:rPr>
        <w:t xml:space="preserve"> deba realizar al contratista en desarrollo del presente CONVENIO, se </w:t>
      </w:r>
      <w:r w:rsidRPr="004276B1">
        <w:rPr>
          <w:rFonts w:ascii="Arial Narrow" w:hAnsi="Arial Narrow" w:cs="Arial"/>
          <w:bCs/>
          <w:sz w:val="22"/>
          <w:szCs w:val="22"/>
          <w:u w:val="single"/>
        </w:rPr>
        <w:t>entenderán</w:t>
      </w:r>
      <w:r w:rsidRPr="00E40062">
        <w:rPr>
          <w:rFonts w:ascii="Arial Narrow" w:hAnsi="Arial Narrow" w:cs="Arial"/>
          <w:bCs/>
          <w:sz w:val="22"/>
          <w:szCs w:val="22"/>
        </w:rPr>
        <w:t xml:space="preserve"> debidamente efectuadas si son enviadas por correo electrónico a la dirección enunciada en el RUT.  </w:t>
      </w:r>
      <w:r w:rsidRPr="00E40062">
        <w:rPr>
          <w:rFonts w:ascii="Arial Narrow" w:hAnsi="Arial Narrow" w:cs="Arial"/>
          <w:b/>
          <w:bCs/>
          <w:sz w:val="22"/>
          <w:szCs w:val="22"/>
        </w:rPr>
        <w:t xml:space="preserve">CLÁUSULA VIGÉSIMA </w:t>
      </w:r>
      <w:r w:rsidR="006A00AE" w:rsidRPr="00E40062">
        <w:rPr>
          <w:rFonts w:ascii="Arial Narrow" w:hAnsi="Arial Narrow" w:cs="Arial"/>
          <w:b/>
          <w:bCs/>
          <w:sz w:val="22"/>
          <w:szCs w:val="22"/>
        </w:rPr>
        <w:t>CUARTA</w:t>
      </w:r>
      <w:r w:rsidRPr="00E40062">
        <w:rPr>
          <w:rFonts w:ascii="Arial Narrow" w:hAnsi="Arial Narrow" w:cs="Arial"/>
          <w:b/>
          <w:bCs/>
          <w:sz w:val="22"/>
          <w:szCs w:val="22"/>
        </w:rPr>
        <w:t xml:space="preserve"> –</w:t>
      </w:r>
      <w:r w:rsidRPr="00E40062">
        <w:rPr>
          <w:rFonts w:ascii="Arial Narrow" w:hAnsi="Arial Narrow" w:cs="Arial"/>
          <w:sz w:val="22"/>
          <w:szCs w:val="22"/>
        </w:rPr>
        <w:t xml:space="preserve"> </w:t>
      </w:r>
      <w:r w:rsidRPr="00E40062">
        <w:rPr>
          <w:rFonts w:ascii="Arial Narrow" w:hAnsi="Arial Narrow" w:cs="Arial"/>
          <w:b/>
          <w:bCs/>
          <w:sz w:val="22"/>
          <w:szCs w:val="22"/>
        </w:rPr>
        <w:t xml:space="preserve">DOMICILIO Y LUGAR DE EJECUCIÓN CONTRACTUAL: </w:t>
      </w:r>
      <w:r w:rsidRPr="00E40062">
        <w:rPr>
          <w:rFonts w:ascii="Arial Narrow" w:hAnsi="Arial Narrow" w:cs="Arial"/>
          <w:sz w:val="22"/>
          <w:szCs w:val="22"/>
        </w:rPr>
        <w:t xml:space="preserve">Para todos los efectos legales y fiscales, las partes acuerdan fijar como domicilio contractual la ciudad de Bogotá, D.C.  </w:t>
      </w:r>
      <w:r w:rsidRPr="00E40062">
        <w:rPr>
          <w:rFonts w:ascii="Arial Narrow" w:hAnsi="Arial Narrow" w:cs="Arial"/>
          <w:b/>
          <w:bCs/>
          <w:sz w:val="22"/>
          <w:szCs w:val="22"/>
        </w:rPr>
        <w:t xml:space="preserve">CLÁUSULA VIGÉSIMA </w:t>
      </w:r>
      <w:r w:rsidR="00795CAB" w:rsidRPr="00E40062">
        <w:rPr>
          <w:rFonts w:ascii="Arial Narrow" w:hAnsi="Arial Narrow" w:cs="Arial"/>
          <w:b/>
          <w:bCs/>
          <w:sz w:val="22"/>
          <w:szCs w:val="22"/>
        </w:rPr>
        <w:t>QUINTA</w:t>
      </w:r>
      <w:r w:rsidRPr="00E40062">
        <w:rPr>
          <w:rFonts w:ascii="Arial Narrow" w:hAnsi="Arial Narrow" w:cs="Arial"/>
          <w:b/>
          <w:bCs/>
          <w:sz w:val="22"/>
          <w:szCs w:val="22"/>
        </w:rPr>
        <w:t xml:space="preserve">: </w:t>
      </w:r>
      <w:r w:rsidRPr="00E40062">
        <w:rPr>
          <w:rFonts w:ascii="Arial Narrow" w:hAnsi="Arial Narrow" w:cs="Arial"/>
          <w:sz w:val="22"/>
          <w:szCs w:val="22"/>
        </w:rPr>
        <w:t xml:space="preserve">Las partes conocen, comprenden y aceptan todas y cada una de las estipulaciones contenidas en el presente documento y en constancia se firma en la ciudad de Bogotá D.C. a los, </w:t>
      </w:r>
    </w:p>
    <w:p w:rsidR="001E72CB" w:rsidRPr="00E40062" w:rsidRDefault="001E72CB" w:rsidP="004276B1">
      <w:pPr>
        <w:ind w:left="-709" w:right="-34"/>
        <w:jc w:val="both"/>
        <w:rPr>
          <w:rFonts w:ascii="Arial Narrow" w:eastAsia="Batang" w:hAnsi="Arial Narrow" w:cs="Arial"/>
          <w:b/>
          <w:bCs/>
          <w:noProof/>
          <w:sz w:val="22"/>
          <w:szCs w:val="22"/>
        </w:rPr>
      </w:pPr>
    </w:p>
    <w:p w:rsidR="001E72CB" w:rsidRPr="00E40062" w:rsidRDefault="001E72CB" w:rsidP="004276B1">
      <w:pPr>
        <w:ind w:left="-709" w:right="-34"/>
        <w:jc w:val="both"/>
        <w:rPr>
          <w:rFonts w:ascii="Arial Narrow" w:eastAsia="Batang" w:hAnsi="Arial Narrow" w:cs="Arial"/>
          <w:b/>
          <w:bCs/>
          <w:noProof/>
          <w:sz w:val="22"/>
          <w:szCs w:val="22"/>
          <w:lang w:val="es-VE"/>
        </w:rPr>
      </w:pPr>
    </w:p>
    <w:p w:rsidR="001E72CB" w:rsidRPr="00E40062" w:rsidRDefault="001E72CB" w:rsidP="004276B1">
      <w:pPr>
        <w:ind w:left="-709" w:right="-34"/>
        <w:jc w:val="both"/>
        <w:rPr>
          <w:rFonts w:ascii="Arial Narrow" w:eastAsia="Batang" w:hAnsi="Arial Narrow" w:cs="Arial"/>
          <w:b/>
          <w:bCs/>
          <w:noProof/>
          <w:sz w:val="22"/>
          <w:szCs w:val="22"/>
        </w:rPr>
      </w:pPr>
    </w:p>
    <w:p w:rsidR="001E72CB" w:rsidRPr="00E40062" w:rsidRDefault="001E72CB" w:rsidP="004276B1">
      <w:pPr>
        <w:ind w:left="-709" w:right="-34"/>
        <w:jc w:val="both"/>
        <w:rPr>
          <w:rFonts w:ascii="Arial Narrow" w:eastAsia="Batang" w:hAnsi="Arial Narrow" w:cs="Arial"/>
          <w:b/>
          <w:bCs/>
          <w:noProof/>
          <w:sz w:val="22"/>
          <w:szCs w:val="22"/>
        </w:rPr>
      </w:pPr>
    </w:p>
    <w:tbl>
      <w:tblPr>
        <w:tblW w:w="91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464"/>
      </w:tblGrid>
      <w:tr w:rsidR="001E72CB" w:rsidRPr="00E40062" w:rsidTr="005F3101">
        <w:tc>
          <w:tcPr>
            <w:tcW w:w="4642" w:type="dxa"/>
          </w:tcPr>
          <w:p w:rsidR="001E72CB" w:rsidRPr="00E40062" w:rsidRDefault="001E72CB" w:rsidP="004276B1">
            <w:pPr>
              <w:ind w:left="-709" w:right="-34"/>
              <w:jc w:val="center"/>
              <w:rPr>
                <w:rFonts w:ascii="Arial Narrow" w:hAnsi="Arial Narrow" w:cs="Arial"/>
                <w:b/>
                <w:sz w:val="22"/>
                <w:szCs w:val="22"/>
                <w:lang w:val="es-VE"/>
              </w:rPr>
            </w:pPr>
            <w:r w:rsidRPr="00E40062">
              <w:rPr>
                <w:rFonts w:ascii="Arial Narrow" w:hAnsi="Arial Narrow" w:cs="Arial"/>
                <w:b/>
                <w:sz w:val="22"/>
                <w:szCs w:val="22"/>
              </w:rPr>
              <w:t>XXXXXXXXXXXXXXXXX</w:t>
            </w:r>
          </w:p>
        </w:tc>
        <w:tc>
          <w:tcPr>
            <w:tcW w:w="4464" w:type="dxa"/>
          </w:tcPr>
          <w:p w:rsidR="001E72CB" w:rsidRPr="00E40062" w:rsidRDefault="001E72CB" w:rsidP="004276B1">
            <w:pPr>
              <w:ind w:right="-34"/>
              <w:jc w:val="center"/>
              <w:rPr>
                <w:rFonts w:ascii="Arial Narrow" w:hAnsi="Arial Narrow" w:cs="Arial"/>
                <w:b/>
                <w:bCs/>
                <w:sz w:val="22"/>
                <w:szCs w:val="22"/>
              </w:rPr>
            </w:pPr>
            <w:r w:rsidRPr="00E40062">
              <w:rPr>
                <w:rFonts w:ascii="Arial Narrow" w:hAnsi="Arial Narrow" w:cs="Arial"/>
                <w:b/>
                <w:sz w:val="22"/>
                <w:szCs w:val="22"/>
              </w:rPr>
              <w:t>XXXXXXXXXXXXXXXXX</w:t>
            </w:r>
          </w:p>
        </w:tc>
      </w:tr>
      <w:tr w:rsidR="001E72CB" w:rsidRPr="00E40062" w:rsidTr="005F3101">
        <w:tc>
          <w:tcPr>
            <w:tcW w:w="4642" w:type="dxa"/>
            <w:vAlign w:val="center"/>
          </w:tcPr>
          <w:p w:rsidR="001E72CB" w:rsidRPr="00E40062" w:rsidRDefault="001E72CB" w:rsidP="004276B1">
            <w:pPr>
              <w:ind w:left="-120" w:right="-34"/>
              <w:jc w:val="center"/>
              <w:rPr>
                <w:rFonts w:ascii="Arial Narrow" w:hAnsi="Arial Narrow" w:cs="Arial"/>
                <w:b/>
                <w:sz w:val="22"/>
                <w:szCs w:val="22"/>
              </w:rPr>
            </w:pPr>
            <w:r w:rsidRPr="00E40062">
              <w:rPr>
                <w:rFonts w:ascii="Arial Narrow" w:hAnsi="Arial Narrow" w:cs="Arial"/>
                <w:b/>
                <w:sz w:val="22"/>
                <w:szCs w:val="22"/>
              </w:rPr>
              <w:t>SECRETARIO DISTRITAL DE SEGURIDAD,</w:t>
            </w:r>
          </w:p>
          <w:p w:rsidR="001E72CB" w:rsidRPr="00E40062" w:rsidRDefault="001E72CB" w:rsidP="004276B1">
            <w:pPr>
              <w:ind w:left="-120" w:right="-34"/>
              <w:jc w:val="center"/>
              <w:rPr>
                <w:rFonts w:ascii="Arial Narrow" w:eastAsia="Batang" w:hAnsi="Arial Narrow" w:cs="Arial"/>
                <w:b/>
                <w:bCs/>
                <w:noProof/>
                <w:sz w:val="22"/>
                <w:szCs w:val="22"/>
              </w:rPr>
            </w:pPr>
            <w:r w:rsidRPr="00E40062">
              <w:rPr>
                <w:rFonts w:ascii="Arial Narrow" w:hAnsi="Arial Narrow" w:cs="Arial"/>
                <w:b/>
                <w:sz w:val="22"/>
                <w:szCs w:val="22"/>
              </w:rPr>
              <w:t xml:space="preserve"> CONVIVENCIA Y JUSTICIA</w:t>
            </w:r>
          </w:p>
        </w:tc>
        <w:tc>
          <w:tcPr>
            <w:tcW w:w="4464" w:type="dxa"/>
          </w:tcPr>
          <w:p w:rsidR="001E72CB" w:rsidRPr="00E40062" w:rsidRDefault="001E72CB" w:rsidP="004276B1">
            <w:pPr>
              <w:ind w:left="-709" w:right="-34"/>
              <w:jc w:val="center"/>
              <w:rPr>
                <w:rFonts w:ascii="Arial Narrow" w:eastAsia="Batang" w:hAnsi="Arial Narrow" w:cs="Arial"/>
                <w:b/>
                <w:bCs/>
                <w:noProof/>
                <w:sz w:val="22"/>
                <w:szCs w:val="22"/>
              </w:rPr>
            </w:pPr>
          </w:p>
        </w:tc>
      </w:tr>
    </w:tbl>
    <w:p w:rsidR="001E72CB" w:rsidRPr="00E40062" w:rsidRDefault="001E72CB" w:rsidP="004276B1">
      <w:pPr>
        <w:ind w:left="-709" w:right="-34"/>
        <w:jc w:val="both"/>
        <w:rPr>
          <w:rFonts w:ascii="Arial Narrow" w:hAnsi="Arial Narrow" w:cs="Arial"/>
          <w:sz w:val="22"/>
          <w:szCs w:val="22"/>
        </w:rPr>
      </w:pPr>
    </w:p>
    <w:p w:rsidR="001E72CB" w:rsidRPr="00E40062" w:rsidRDefault="001E72CB" w:rsidP="004276B1">
      <w:pPr>
        <w:ind w:left="-709" w:right="-34"/>
        <w:jc w:val="both"/>
        <w:rPr>
          <w:rFonts w:ascii="Arial Narrow" w:hAnsi="Arial Narrow" w:cs="Arial"/>
          <w:sz w:val="22"/>
          <w:szCs w:val="22"/>
        </w:rPr>
      </w:pPr>
    </w:p>
    <w:p w:rsidR="001E72CB" w:rsidRPr="00E40062" w:rsidRDefault="001E72CB" w:rsidP="004276B1">
      <w:pPr>
        <w:ind w:left="-709" w:right="-34"/>
        <w:jc w:val="both"/>
        <w:rPr>
          <w:rFonts w:ascii="Arial Narrow" w:hAnsi="Arial Narrow" w:cs="Arial"/>
          <w:sz w:val="16"/>
          <w:szCs w:val="16"/>
        </w:rPr>
      </w:pPr>
      <w:r w:rsidRPr="00E40062">
        <w:rPr>
          <w:rFonts w:ascii="Arial Narrow" w:hAnsi="Arial Narrow" w:cs="Arial"/>
          <w:sz w:val="16"/>
          <w:szCs w:val="16"/>
        </w:rPr>
        <w:t xml:space="preserve">Elaboró: </w:t>
      </w:r>
    </w:p>
    <w:p w:rsidR="001E72CB" w:rsidRPr="00E40062" w:rsidRDefault="001E72CB" w:rsidP="004276B1">
      <w:pPr>
        <w:ind w:left="-709" w:right="-34"/>
        <w:jc w:val="both"/>
        <w:rPr>
          <w:rFonts w:ascii="Arial Narrow" w:hAnsi="Arial Narrow" w:cs="Arial"/>
          <w:sz w:val="16"/>
          <w:szCs w:val="16"/>
        </w:rPr>
      </w:pPr>
      <w:r w:rsidRPr="00E40062">
        <w:rPr>
          <w:rFonts w:ascii="Arial Narrow" w:hAnsi="Arial Narrow" w:cs="Arial"/>
          <w:sz w:val="16"/>
          <w:szCs w:val="16"/>
        </w:rPr>
        <w:t>Revisó: XXXXXXXXXXXXX- Director de Operaciones para el Fortalecimiento.</w:t>
      </w:r>
    </w:p>
    <w:p w:rsidR="001E72CB" w:rsidRPr="00E40062" w:rsidRDefault="001E72CB" w:rsidP="004276B1">
      <w:pPr>
        <w:ind w:left="-709" w:right="-34"/>
        <w:jc w:val="both"/>
        <w:rPr>
          <w:rFonts w:ascii="Arial Narrow" w:hAnsi="Arial Narrow" w:cs="Arial"/>
          <w:sz w:val="16"/>
          <w:szCs w:val="16"/>
        </w:rPr>
      </w:pPr>
      <w:r w:rsidRPr="00E40062">
        <w:rPr>
          <w:rFonts w:ascii="Arial Narrow" w:hAnsi="Arial Narrow" w:cs="Arial"/>
          <w:sz w:val="16"/>
          <w:szCs w:val="16"/>
        </w:rPr>
        <w:t>Aprobó: XXXXXXXXXX-Subsecretario de Inversiones y Fortalecimiento de Capacidades Operativas.</w:t>
      </w:r>
    </w:p>
    <w:p w:rsidR="0075684F" w:rsidRPr="00E40062" w:rsidRDefault="0075684F" w:rsidP="004276B1">
      <w:pPr>
        <w:ind w:right="-34"/>
        <w:rPr>
          <w:rFonts w:ascii="Arial Narrow" w:hAnsi="Arial Narrow"/>
          <w:sz w:val="22"/>
          <w:szCs w:val="22"/>
        </w:rPr>
      </w:pPr>
    </w:p>
    <w:sectPr w:rsidR="0075684F" w:rsidRPr="00E40062" w:rsidSect="004276B1">
      <w:headerReference w:type="default" r:id="rId11"/>
      <w:footerReference w:type="default" r:id="rId12"/>
      <w:pgSz w:w="12242" w:h="15842" w:code="1"/>
      <w:pgMar w:top="2138" w:right="1327" w:bottom="1843" w:left="2160" w:header="709" w:footer="1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7B9" w:rsidRDefault="009257B9" w:rsidP="001E72CB">
      <w:r>
        <w:separator/>
      </w:r>
    </w:p>
  </w:endnote>
  <w:endnote w:type="continuationSeparator" w:id="0">
    <w:p w:rsidR="009257B9" w:rsidRDefault="009257B9" w:rsidP="001E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99" w:rsidRPr="00733B24" w:rsidRDefault="00E60631">
    <w:pPr>
      <w:pStyle w:val="Piedepgina"/>
      <w:framePr w:wrap="auto" w:vAnchor="text" w:hAnchor="margin" w:xAlign="right" w:y="1"/>
      <w:rPr>
        <w:rStyle w:val="Nmerodepgina"/>
        <w:rFonts w:ascii="Arial Narrow" w:hAnsi="Arial Narrow" w:cs="Arial Narrow"/>
        <w:sz w:val="18"/>
        <w:szCs w:val="18"/>
      </w:rPr>
    </w:pPr>
  </w:p>
  <w:p w:rsidR="004B62C1" w:rsidRPr="004276B1" w:rsidRDefault="004276B1" w:rsidP="004276B1">
    <w:pPr>
      <w:pStyle w:val="Piedepgina"/>
      <w:tabs>
        <w:tab w:val="clear" w:pos="4252"/>
      </w:tabs>
      <w:ind w:right="-459"/>
      <w:jc w:val="right"/>
      <w:rPr>
        <w:rFonts w:ascii="Arial" w:hAnsi="Arial" w:cs="Arial"/>
        <w:sz w:val="20"/>
        <w:szCs w:val="16"/>
      </w:rPr>
    </w:pPr>
    <w:r>
      <w:rPr>
        <w:rFonts w:ascii="Arial" w:hAnsi="Arial" w:cs="Arial"/>
        <w:noProof/>
        <w:sz w:val="12"/>
        <w:szCs w:val="12"/>
        <w:lang w:val="es-CO" w:eastAsia="es-CO"/>
      </w:rPr>
      <w:drawing>
        <wp:anchor distT="0" distB="0" distL="114300" distR="114300" simplePos="0" relativeHeight="251658240" behindDoc="0" locked="0" layoutInCell="1" allowOverlap="1" wp14:anchorId="65D6BE0B" wp14:editId="7A459F4F">
          <wp:simplePos x="0" y="0"/>
          <wp:positionH relativeFrom="margin">
            <wp:align>right</wp:align>
          </wp:positionH>
          <wp:positionV relativeFrom="paragraph">
            <wp:posOffset>148590</wp:posOffset>
          </wp:positionV>
          <wp:extent cx="1409700" cy="835025"/>
          <wp:effectExtent l="0" t="0" r="0" b="3175"/>
          <wp:wrapThrough wrapText="bothSides">
            <wp:wrapPolygon edited="0">
              <wp:start x="0" y="0"/>
              <wp:lineTo x="0" y="21189"/>
              <wp:lineTo x="21308" y="21189"/>
              <wp:lineTo x="21308" y="0"/>
              <wp:lineTo x="0" y="0"/>
            </wp:wrapPolygon>
          </wp:wrapThrough>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ogotá.png"/>
                  <pic:cNvPicPr/>
                </pic:nvPicPr>
                <pic:blipFill>
                  <a:blip r:embed="rId1">
                    <a:extLst>
                      <a:ext uri="{28A0092B-C50C-407E-A947-70E740481C1C}">
                        <a14:useLocalDpi xmlns:a14="http://schemas.microsoft.com/office/drawing/2010/main" val="0"/>
                      </a:ext>
                    </a:extLst>
                  </a:blip>
                  <a:stretch>
                    <a:fillRect/>
                  </a:stretch>
                </pic:blipFill>
                <pic:spPr>
                  <a:xfrm>
                    <a:off x="0" y="0"/>
                    <a:ext cx="1409700" cy="835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16"/>
      </w:rPr>
      <w:t xml:space="preserve">    </w:t>
    </w:r>
    <w:r w:rsidR="007B2B6F" w:rsidRPr="004276B1">
      <w:rPr>
        <w:rFonts w:ascii="Arial" w:hAnsi="Arial" w:cs="Arial"/>
        <w:sz w:val="20"/>
        <w:szCs w:val="16"/>
      </w:rPr>
      <w:t xml:space="preserve">Página </w:t>
    </w:r>
    <w:sdt>
      <w:sdtPr>
        <w:rPr>
          <w:rFonts w:ascii="Arial" w:hAnsi="Arial" w:cs="Arial"/>
          <w:sz w:val="20"/>
          <w:szCs w:val="16"/>
        </w:rPr>
        <w:id w:val="-1749797954"/>
        <w:docPartObj>
          <w:docPartGallery w:val="Page Numbers (Bottom of Page)"/>
          <w:docPartUnique/>
        </w:docPartObj>
      </w:sdtPr>
      <w:sdtEndPr/>
      <w:sdtContent>
        <w:r w:rsidR="007B2B6F" w:rsidRPr="004276B1">
          <w:rPr>
            <w:rFonts w:ascii="Arial" w:hAnsi="Arial" w:cs="Arial"/>
            <w:sz w:val="20"/>
            <w:szCs w:val="16"/>
          </w:rPr>
          <w:fldChar w:fldCharType="begin"/>
        </w:r>
        <w:r w:rsidR="007B2B6F" w:rsidRPr="004276B1">
          <w:rPr>
            <w:rFonts w:ascii="Arial" w:hAnsi="Arial" w:cs="Arial"/>
            <w:sz w:val="20"/>
            <w:szCs w:val="16"/>
          </w:rPr>
          <w:instrText>PAGE   \* MERGEFORMAT</w:instrText>
        </w:r>
        <w:r w:rsidR="007B2B6F" w:rsidRPr="004276B1">
          <w:rPr>
            <w:rFonts w:ascii="Arial" w:hAnsi="Arial" w:cs="Arial"/>
            <w:sz w:val="20"/>
            <w:szCs w:val="16"/>
          </w:rPr>
          <w:fldChar w:fldCharType="separate"/>
        </w:r>
        <w:r w:rsidR="00E60631">
          <w:rPr>
            <w:rFonts w:ascii="Arial" w:hAnsi="Arial" w:cs="Arial"/>
            <w:noProof/>
            <w:sz w:val="20"/>
            <w:szCs w:val="16"/>
          </w:rPr>
          <w:t>1</w:t>
        </w:r>
        <w:r w:rsidR="007B2B6F" w:rsidRPr="004276B1">
          <w:rPr>
            <w:rFonts w:ascii="Arial" w:hAnsi="Arial" w:cs="Arial"/>
            <w:sz w:val="20"/>
            <w:szCs w:val="16"/>
          </w:rPr>
          <w:fldChar w:fldCharType="end"/>
        </w:r>
        <w:r w:rsidR="007B2B6F" w:rsidRPr="004276B1">
          <w:rPr>
            <w:rFonts w:ascii="Arial" w:hAnsi="Arial" w:cs="Arial"/>
            <w:sz w:val="20"/>
            <w:szCs w:val="16"/>
          </w:rPr>
          <w:t xml:space="preserve"> de 14</w:t>
        </w:r>
      </w:sdtContent>
    </w:sdt>
  </w:p>
  <w:p w:rsidR="001E3399" w:rsidRPr="00750AA6" w:rsidRDefault="00E60631" w:rsidP="004276B1">
    <w:pPr>
      <w:ind w:right="-601"/>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7B9" w:rsidRDefault="009257B9" w:rsidP="001E72CB">
      <w:r>
        <w:separator/>
      </w:r>
    </w:p>
  </w:footnote>
  <w:footnote w:type="continuationSeparator" w:id="0">
    <w:p w:rsidR="009257B9" w:rsidRDefault="009257B9" w:rsidP="001E72CB">
      <w:r>
        <w:continuationSeparator/>
      </w:r>
    </w:p>
  </w:footnote>
  <w:footnote w:id="1">
    <w:p w:rsidR="00543E38" w:rsidRPr="005D019E" w:rsidRDefault="00543E38" w:rsidP="004276B1">
      <w:pPr>
        <w:ind w:left="-709"/>
        <w:jc w:val="both"/>
        <w:rPr>
          <w:rFonts w:ascii="Arial Narrow" w:hAnsi="Arial Narrow"/>
          <w:sz w:val="18"/>
          <w:szCs w:val="18"/>
        </w:rPr>
      </w:pPr>
      <w:r w:rsidRPr="005D019E">
        <w:rPr>
          <w:rStyle w:val="Refdenotaalpie"/>
          <w:rFonts w:ascii="Arial Narrow" w:hAnsi="Arial Narrow"/>
          <w:sz w:val="18"/>
          <w:szCs w:val="18"/>
        </w:rPr>
        <w:footnoteRef/>
      </w:r>
      <w:r w:rsidRPr="005D019E">
        <w:rPr>
          <w:rFonts w:ascii="Arial Narrow" w:hAnsi="Arial Narrow"/>
          <w:sz w:val="18"/>
          <w:szCs w:val="18"/>
        </w:rPr>
        <w:t xml:space="preserve"> Lo anterior por cuanto el anticipo se ha entendido como una forma de financiamiento del contratista, quien asume la obligación de su amortización con la ejecución del bien o servicio contratado.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993" w:type="dxa"/>
      <w:tblLayout w:type="fixed"/>
      <w:tblCellMar>
        <w:left w:w="70" w:type="dxa"/>
        <w:right w:w="70" w:type="dxa"/>
      </w:tblCellMar>
      <w:tblLook w:val="0000" w:firstRow="0" w:lastRow="0" w:firstColumn="0" w:lastColumn="0" w:noHBand="0" w:noVBand="0"/>
    </w:tblPr>
    <w:tblGrid>
      <w:gridCol w:w="2425"/>
      <w:gridCol w:w="5372"/>
      <w:gridCol w:w="1985"/>
    </w:tblGrid>
    <w:tr w:rsidR="004276B1" w:rsidRPr="00610673" w:rsidTr="004276B1">
      <w:trPr>
        <w:cantSplit/>
        <w:trHeight w:val="483"/>
      </w:trPr>
      <w:tc>
        <w:tcPr>
          <w:tcW w:w="2425" w:type="dxa"/>
          <w:vMerge w:val="restart"/>
          <w:shd w:val="clear" w:color="auto" w:fill="auto"/>
          <w:vAlign w:val="center"/>
        </w:tcPr>
        <w:p w:rsidR="004276B1" w:rsidRPr="00610673" w:rsidRDefault="004276B1" w:rsidP="004276B1">
          <w:pPr>
            <w:pStyle w:val="Encabezado"/>
            <w:ind w:left="80" w:hanging="80"/>
            <w:jc w:val="center"/>
            <w:rPr>
              <w:rFonts w:ascii="Arial Narrow" w:hAnsi="Arial Narrow" w:cs="Arial"/>
              <w:b/>
              <w:color w:val="000000" w:themeColor="text1"/>
            </w:rPr>
          </w:pPr>
          <w:r w:rsidRPr="00610673">
            <w:rPr>
              <w:rFonts w:ascii="Arial Narrow" w:hAnsi="Arial Narrow" w:cs="Arial"/>
              <w:b/>
              <w:noProof/>
              <w:color w:val="000000" w:themeColor="text1"/>
              <w:lang w:val="es-CO" w:eastAsia="es-CO"/>
            </w:rPr>
            <w:drawing>
              <wp:inline distT="0" distB="0" distL="0" distR="0" wp14:anchorId="2D387201" wp14:editId="697A596B">
                <wp:extent cx="795020" cy="831273"/>
                <wp:effectExtent l="0" t="0" r="5080" b="6985"/>
                <wp:docPr id="5" name="Imagen 5"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372" w:type="dxa"/>
          <w:vMerge w:val="restart"/>
          <w:shd w:val="clear" w:color="auto" w:fill="auto"/>
          <w:vAlign w:val="center"/>
        </w:tcPr>
        <w:p w:rsidR="004276B1" w:rsidRPr="00B74706" w:rsidRDefault="004276B1" w:rsidP="004276B1">
          <w:pPr>
            <w:pStyle w:val="Encabezado"/>
            <w:tabs>
              <w:tab w:val="left" w:pos="497"/>
              <w:tab w:val="left" w:pos="1490"/>
            </w:tabs>
            <w:spacing w:before="40" w:after="40"/>
            <w:jc w:val="center"/>
            <w:rPr>
              <w:rFonts w:ascii="Arial" w:hAnsi="Arial" w:cs="Arial"/>
              <w:b/>
              <w:color w:val="000000" w:themeColor="text1"/>
              <w:szCs w:val="22"/>
            </w:rPr>
          </w:pPr>
          <w:r w:rsidRPr="004276B1">
            <w:rPr>
              <w:rFonts w:ascii="Arial" w:hAnsi="Arial" w:cs="Arial"/>
              <w:b/>
              <w:bCs/>
              <w:szCs w:val="22"/>
              <w:lang w:eastAsia="es-CO"/>
            </w:rPr>
            <w:t>MINUTA DE CONVENIO INTERADMINISTRATIVO, CUANDO EXISTA CLÁUSULA DE MANEJO DE RECURSOS (DESEMBOLSOS, RENDIMIENTOS)</w:t>
          </w:r>
        </w:p>
      </w:tc>
      <w:tc>
        <w:tcPr>
          <w:tcW w:w="1985" w:type="dxa"/>
          <w:shd w:val="clear" w:color="auto" w:fill="auto"/>
          <w:vAlign w:val="center"/>
        </w:tcPr>
        <w:p w:rsidR="004276B1" w:rsidRPr="00B74706" w:rsidRDefault="004276B1" w:rsidP="004276B1">
          <w:pPr>
            <w:pStyle w:val="Encabezado"/>
            <w:spacing w:before="40" w:after="40"/>
            <w:jc w:val="center"/>
            <w:rPr>
              <w:rFonts w:ascii="Arial" w:hAnsi="Arial" w:cs="Arial"/>
              <w:color w:val="000000" w:themeColor="text1"/>
              <w:szCs w:val="22"/>
            </w:rPr>
          </w:pPr>
        </w:p>
      </w:tc>
    </w:tr>
    <w:tr w:rsidR="004276B1" w:rsidRPr="00610673" w:rsidTr="004276B1">
      <w:trPr>
        <w:cantSplit/>
        <w:trHeight w:val="556"/>
      </w:trPr>
      <w:tc>
        <w:tcPr>
          <w:tcW w:w="2425" w:type="dxa"/>
          <w:vMerge/>
          <w:shd w:val="clear" w:color="auto" w:fill="auto"/>
        </w:tcPr>
        <w:p w:rsidR="004276B1" w:rsidRPr="00610673" w:rsidRDefault="004276B1" w:rsidP="004276B1">
          <w:pPr>
            <w:snapToGrid w:val="0"/>
            <w:jc w:val="center"/>
            <w:rPr>
              <w:rFonts w:ascii="Arial Narrow" w:hAnsi="Arial Narrow" w:cs="Arial"/>
              <w:b/>
              <w:color w:val="000000" w:themeColor="text1"/>
            </w:rPr>
          </w:pPr>
        </w:p>
      </w:tc>
      <w:tc>
        <w:tcPr>
          <w:tcW w:w="5372" w:type="dxa"/>
          <w:vMerge/>
          <w:shd w:val="clear" w:color="auto" w:fill="auto"/>
          <w:vAlign w:val="center"/>
        </w:tcPr>
        <w:p w:rsidR="004276B1" w:rsidRPr="00B74706" w:rsidRDefault="004276B1" w:rsidP="004276B1">
          <w:pPr>
            <w:pStyle w:val="Encabezado"/>
            <w:tabs>
              <w:tab w:val="left" w:pos="497"/>
              <w:tab w:val="left" w:pos="1490"/>
            </w:tabs>
            <w:snapToGrid w:val="0"/>
            <w:spacing w:before="40" w:after="40"/>
            <w:jc w:val="center"/>
            <w:rPr>
              <w:rFonts w:ascii="Arial" w:hAnsi="Arial" w:cs="Arial"/>
              <w:b/>
              <w:color w:val="000000" w:themeColor="text1"/>
              <w:szCs w:val="22"/>
            </w:rPr>
          </w:pPr>
        </w:p>
      </w:tc>
      <w:tc>
        <w:tcPr>
          <w:tcW w:w="1985" w:type="dxa"/>
          <w:shd w:val="clear" w:color="auto" w:fill="auto"/>
          <w:vAlign w:val="bottom"/>
        </w:tcPr>
        <w:p w:rsidR="004276B1" w:rsidRPr="00B74706" w:rsidRDefault="004276B1" w:rsidP="004276B1">
          <w:pPr>
            <w:pStyle w:val="Encabezado"/>
            <w:spacing w:before="40" w:after="40"/>
            <w:jc w:val="right"/>
            <w:rPr>
              <w:rFonts w:ascii="Arial" w:hAnsi="Arial" w:cs="Arial"/>
              <w:color w:val="000000" w:themeColor="text1"/>
              <w:szCs w:val="22"/>
            </w:rPr>
          </w:pPr>
          <w:r w:rsidRPr="00B74706">
            <w:rPr>
              <w:rFonts w:ascii="Arial" w:hAnsi="Arial" w:cs="Arial"/>
              <w:color w:val="000000" w:themeColor="text1"/>
              <w:szCs w:val="22"/>
            </w:rPr>
            <w:t>F-GCT-</w:t>
          </w:r>
          <w:r>
            <w:rPr>
              <w:rFonts w:ascii="Arial" w:hAnsi="Arial" w:cs="Arial"/>
              <w:color w:val="000000" w:themeColor="text1"/>
              <w:szCs w:val="22"/>
            </w:rPr>
            <w:t>1123</w:t>
          </w:r>
        </w:p>
        <w:p w:rsidR="004276B1" w:rsidRPr="00B74706" w:rsidRDefault="004276B1" w:rsidP="004276B1">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rsidR="004276B1" w:rsidRDefault="004276B1" w:rsidP="004276B1">
    <w:pPr>
      <w:pStyle w:val="Encabezado"/>
      <w:ind w:left="-709" w:right="-34"/>
      <w:jc w:val="both"/>
      <w:rPr>
        <w:rFonts w:ascii="Arial Narrow" w:hAnsi="Arial Narrow"/>
        <w:b/>
        <w:sz w:val="22"/>
        <w:szCs w:val="22"/>
      </w:rPr>
    </w:pPr>
  </w:p>
  <w:p w:rsidR="004276B1" w:rsidRDefault="004276B1" w:rsidP="004276B1">
    <w:pPr>
      <w:pStyle w:val="Encabezado"/>
      <w:ind w:left="-709" w:right="-34"/>
      <w:jc w:val="both"/>
      <w:rPr>
        <w:rFonts w:ascii="Arial Narrow" w:hAnsi="Arial Narrow"/>
        <w:b/>
        <w:sz w:val="22"/>
        <w:szCs w:val="22"/>
      </w:rPr>
    </w:pPr>
  </w:p>
  <w:p w:rsidR="001E3399" w:rsidRPr="00E40062" w:rsidRDefault="001E72CB" w:rsidP="004276B1">
    <w:pPr>
      <w:pStyle w:val="Encabezado"/>
      <w:ind w:left="-709" w:right="-34"/>
      <w:jc w:val="both"/>
      <w:rPr>
        <w:rFonts w:ascii="Arial Narrow" w:hAnsi="Arial Narrow"/>
        <w:b/>
        <w:sz w:val="22"/>
        <w:szCs w:val="22"/>
      </w:rPr>
    </w:pPr>
    <w:r w:rsidRPr="00E40062">
      <w:rPr>
        <w:rFonts w:ascii="Arial Narrow" w:hAnsi="Arial Narrow"/>
        <w:b/>
        <w:sz w:val="22"/>
        <w:szCs w:val="22"/>
      </w:rPr>
      <w:t xml:space="preserve">CONVENIO </w:t>
    </w:r>
    <w:r w:rsidR="007B2B6F" w:rsidRPr="00E40062">
      <w:rPr>
        <w:rFonts w:ascii="Arial Narrow" w:hAnsi="Arial Narrow"/>
        <w:b/>
        <w:sz w:val="22"/>
        <w:szCs w:val="22"/>
      </w:rPr>
      <w:t xml:space="preserve">INTERADMINISTRATIVO No. ___________ </w:t>
    </w:r>
    <w:r w:rsidR="007B2B6F" w:rsidRPr="00E40062">
      <w:rPr>
        <w:rFonts w:ascii="Arial Narrow" w:hAnsi="Arial Narrow"/>
        <w:b/>
        <w:sz w:val="22"/>
        <w:szCs w:val="22"/>
      </w:rPr>
      <w:tab/>
      <w:t xml:space="preserve">DE 2019 SUSCRITO ENTRE LA SECRETARIA DISTRITAL DE SEGURIDAD, CONVIVENCIA Y JUSTICIA Y </w:t>
    </w:r>
    <w:r w:rsidRPr="00E40062">
      <w:rPr>
        <w:rFonts w:ascii="Arial Narrow" w:hAnsi="Arial Narrow"/>
        <w:b/>
        <w:sz w:val="22"/>
        <w:szCs w:val="22"/>
      </w:rPr>
      <w:t>XXXXXXXXXXXXXXXXXXXXXXXX</w:t>
    </w:r>
    <w:r w:rsidR="007B2B6F" w:rsidRPr="00E40062">
      <w:rPr>
        <w:rFonts w:ascii="Arial Narrow" w:hAnsi="Arial Narrow"/>
        <w:b/>
        <w:sz w:val="22"/>
        <w:szCs w:val="22"/>
      </w:rPr>
      <w:t>.</w:t>
    </w:r>
  </w:p>
  <w:p w:rsidR="00EC2B9B" w:rsidRPr="00E40062" w:rsidRDefault="00E60631" w:rsidP="00EC2B9B">
    <w:pPr>
      <w:pStyle w:val="Encabezado"/>
      <w:jc w:val="both"/>
      <w:rPr>
        <w:rFonts w:ascii="Arial Narrow" w:hAnsi="Arial Narrow"/>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B4690"/>
    <w:multiLevelType w:val="hybridMultilevel"/>
    <w:tmpl w:val="679E873E"/>
    <w:lvl w:ilvl="0" w:tplc="580A000D">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4EEB4A3E"/>
    <w:multiLevelType w:val="hybridMultilevel"/>
    <w:tmpl w:val="C126570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CB"/>
    <w:rsid w:val="00015786"/>
    <w:rsid w:val="00024810"/>
    <w:rsid w:val="001839CC"/>
    <w:rsid w:val="001E72CB"/>
    <w:rsid w:val="00255C4B"/>
    <w:rsid w:val="00303CA2"/>
    <w:rsid w:val="0041735A"/>
    <w:rsid w:val="004276B1"/>
    <w:rsid w:val="00476E01"/>
    <w:rsid w:val="0051595E"/>
    <w:rsid w:val="00532CC6"/>
    <w:rsid w:val="00543E38"/>
    <w:rsid w:val="00665C89"/>
    <w:rsid w:val="006A00AE"/>
    <w:rsid w:val="006E601F"/>
    <w:rsid w:val="00710BED"/>
    <w:rsid w:val="007438E2"/>
    <w:rsid w:val="0075684F"/>
    <w:rsid w:val="00762DC3"/>
    <w:rsid w:val="007805AE"/>
    <w:rsid w:val="00795CAB"/>
    <w:rsid w:val="007B2B6F"/>
    <w:rsid w:val="007B68B8"/>
    <w:rsid w:val="007E60A0"/>
    <w:rsid w:val="008261A4"/>
    <w:rsid w:val="00842663"/>
    <w:rsid w:val="008A02AD"/>
    <w:rsid w:val="008E4B92"/>
    <w:rsid w:val="008E4D8C"/>
    <w:rsid w:val="008F4507"/>
    <w:rsid w:val="009257B9"/>
    <w:rsid w:val="009B42D5"/>
    <w:rsid w:val="00A015C1"/>
    <w:rsid w:val="00A23C7D"/>
    <w:rsid w:val="00A41A38"/>
    <w:rsid w:val="00B47766"/>
    <w:rsid w:val="00B6020A"/>
    <w:rsid w:val="00BB2E8D"/>
    <w:rsid w:val="00C42392"/>
    <w:rsid w:val="00C55577"/>
    <w:rsid w:val="00D24D08"/>
    <w:rsid w:val="00D27008"/>
    <w:rsid w:val="00D44283"/>
    <w:rsid w:val="00D60061"/>
    <w:rsid w:val="00D6668E"/>
    <w:rsid w:val="00DB4787"/>
    <w:rsid w:val="00E04B4A"/>
    <w:rsid w:val="00E40062"/>
    <w:rsid w:val="00E60631"/>
    <w:rsid w:val="00EA0E6B"/>
    <w:rsid w:val="00EA13AE"/>
    <w:rsid w:val="00EE22C0"/>
    <w:rsid w:val="00FD0B19"/>
    <w:rsid w:val="00FE16C6"/>
    <w:rsid w:val="00FE649B"/>
    <w:rsid w:val="00FF19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BC3A47-FB1D-4608-A1A1-C924E7EB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C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1E72CB"/>
    <w:pPr>
      <w:tabs>
        <w:tab w:val="center" w:pos="4252"/>
        <w:tab w:val="right" w:pos="8504"/>
      </w:tabs>
    </w:pPr>
  </w:style>
  <w:style w:type="character" w:customStyle="1" w:styleId="EncabezadoCar">
    <w:name w:val="Encabezado Car"/>
    <w:aliases w:val="encabezado Car"/>
    <w:basedOn w:val="Fuentedeprrafopredeter"/>
    <w:link w:val="Encabezado"/>
    <w:uiPriority w:val="99"/>
    <w:rsid w:val="001E72CB"/>
    <w:rPr>
      <w:rFonts w:ascii="Times New Roman" w:eastAsia="Times New Roman" w:hAnsi="Times New Roman" w:cs="Times New Roman"/>
      <w:sz w:val="24"/>
      <w:szCs w:val="24"/>
      <w:lang w:eastAsia="es-ES"/>
    </w:rPr>
  </w:style>
  <w:style w:type="paragraph" w:styleId="Piedepgina">
    <w:name w:val="footer"/>
    <w:aliases w:val="Car,Car Car,Car Car Car"/>
    <w:basedOn w:val="Normal"/>
    <w:link w:val="PiedepginaCar"/>
    <w:uiPriority w:val="99"/>
    <w:rsid w:val="001E72CB"/>
    <w:pPr>
      <w:tabs>
        <w:tab w:val="center" w:pos="4252"/>
        <w:tab w:val="right" w:pos="8504"/>
      </w:tabs>
    </w:pPr>
  </w:style>
  <w:style w:type="character" w:customStyle="1" w:styleId="PiedepginaCar">
    <w:name w:val="Pie de página Car"/>
    <w:aliases w:val="Car Car1,Car Car Car1,Car Car Car Car"/>
    <w:basedOn w:val="Fuentedeprrafopredeter"/>
    <w:link w:val="Piedepgina"/>
    <w:uiPriority w:val="99"/>
    <w:rsid w:val="001E72CB"/>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1E72CB"/>
  </w:style>
  <w:style w:type="character" w:styleId="Hipervnculo">
    <w:name w:val="Hyperlink"/>
    <w:basedOn w:val="Fuentedeprrafopredeter"/>
    <w:rsid w:val="001E72CB"/>
    <w:rPr>
      <w:color w:val="0000FF"/>
      <w:u w:val="single"/>
    </w:rPr>
  </w:style>
  <w:style w:type="character" w:customStyle="1" w:styleId="Cuerpodeltexto">
    <w:name w:val="Cuerpo del texto_"/>
    <w:link w:val="Cuerpodeltexto0"/>
    <w:rsid w:val="001E72CB"/>
    <w:rPr>
      <w:rFonts w:ascii="Tahoma" w:hAnsi="Tahoma"/>
      <w:sz w:val="19"/>
      <w:szCs w:val="19"/>
      <w:shd w:val="clear" w:color="auto" w:fill="FFFFFF"/>
    </w:rPr>
  </w:style>
  <w:style w:type="paragraph" w:customStyle="1" w:styleId="Cuerpodeltexto0">
    <w:name w:val="Cuerpo del texto"/>
    <w:basedOn w:val="Normal"/>
    <w:link w:val="Cuerpodeltexto"/>
    <w:rsid w:val="001E72CB"/>
    <w:pPr>
      <w:widowControl w:val="0"/>
      <w:shd w:val="clear" w:color="auto" w:fill="FFFFFF"/>
      <w:spacing w:line="235" w:lineRule="exact"/>
      <w:jc w:val="both"/>
    </w:pPr>
    <w:rPr>
      <w:rFonts w:ascii="Tahoma" w:eastAsiaTheme="minorHAnsi" w:hAnsi="Tahoma" w:cstheme="minorBidi"/>
      <w:sz w:val="19"/>
      <w:szCs w:val="19"/>
      <w:lang w:eastAsia="en-US"/>
    </w:rPr>
  </w:style>
  <w:style w:type="table" w:customStyle="1" w:styleId="Tablaconcuadrcula1">
    <w:name w:val="Tabla con cuadrícula1"/>
    <w:basedOn w:val="Tablanormal"/>
    <w:next w:val="Tablaconcuadrcula"/>
    <w:uiPriority w:val="59"/>
    <w:rsid w:val="001E72CB"/>
    <w:pPr>
      <w:spacing w:after="0" w:line="240" w:lineRule="auto"/>
      <w:jc w:val="both"/>
    </w:pPr>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E7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543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lcaldiabogota.gov.co/sisjur/normas/Norma1.jsp?i=256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9ee7df-2f77-403d-8537-026757c209ed">
      <Terms xmlns="http://schemas.microsoft.com/office/infopath/2007/PartnerControls"/>
    </lcf76f155ced4ddcb4097134ff3c332f>
    <TaxCatchAll xmlns="954d8b88-66fa-41a0-8629-83d1f9f1be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9D1BC21915BD744BA13BE81FE65C71E" ma:contentTypeVersion="15" ma:contentTypeDescription="Crear nuevo documento." ma:contentTypeScope="" ma:versionID="b66c2ce81f30b06f7647d1feb82c5967">
  <xsd:schema xmlns:xsd="http://www.w3.org/2001/XMLSchema" xmlns:xs="http://www.w3.org/2001/XMLSchema" xmlns:p="http://schemas.microsoft.com/office/2006/metadata/properties" xmlns:ns2="c79ee7df-2f77-403d-8537-026757c209ed" xmlns:ns3="954d8b88-66fa-41a0-8629-83d1f9f1be58" targetNamespace="http://schemas.microsoft.com/office/2006/metadata/properties" ma:root="true" ma:fieldsID="db61d31cf77e33bb73eabf8142303bf5" ns2:_="" ns3:_="">
    <xsd:import namespace="c79ee7df-2f77-403d-8537-026757c209ed"/>
    <xsd:import namespace="954d8b88-66fa-41a0-8629-83d1f9f1b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ee7df-2f77-403d-8537-026757c20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d09d035-a677-4b24-aeee-1a5c3beaf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d8b88-66fa-41a0-8629-83d1f9f1be5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b25965b-a4d5-42e8-a4c6-b9438d0d75fb}" ma:internalName="TaxCatchAll" ma:showField="CatchAllData" ma:web="954d8b88-66fa-41a0-8629-83d1f9f1b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B4FEF-AE69-404F-A6A0-866EC1BB7149}">
  <ds:schemaRefs>
    <ds:schemaRef ds:uri="http://schemas.microsoft.com/sharepoint/v3/contenttype/forms"/>
  </ds:schemaRefs>
</ds:datastoreItem>
</file>

<file path=customXml/itemProps2.xml><?xml version="1.0" encoding="utf-8"?>
<ds:datastoreItem xmlns:ds="http://schemas.openxmlformats.org/officeDocument/2006/customXml" ds:itemID="{F955E82F-AEF2-4476-B222-82EB969E0BEA}">
  <ds:schemaRefs>
    <ds:schemaRef ds:uri="http://schemas.microsoft.com/office/2006/metadata/properties"/>
    <ds:schemaRef ds:uri="http://schemas.microsoft.com/office/infopath/2007/PartnerControls"/>
    <ds:schemaRef ds:uri="http://purl.org/dc/dcmitype/"/>
    <ds:schemaRef ds:uri="c79ee7df-2f77-403d-8537-026757c209ed"/>
    <ds:schemaRef ds:uri="http://schemas.microsoft.com/office/2006/documentManagement/types"/>
    <ds:schemaRef ds:uri="http://purl.org/dc/terms/"/>
    <ds:schemaRef ds:uri="954d8b88-66fa-41a0-8629-83d1f9f1be58"/>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6A4191B-5E04-497B-90CC-F95A3674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ee7df-2f77-403d-8537-026757c209ed"/>
    <ds:schemaRef ds:uri="954d8b88-66fa-41a0-8629-83d1f9f1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4454</Words>
  <Characters>24499</Characters>
  <Application>Microsoft Office Word</Application>
  <DocSecurity>4</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Luz Guerra Rosado</dc:creator>
  <cp:keywords/>
  <dc:description/>
  <cp:lastModifiedBy>Luz Maritza Bermudez Bohorquez</cp:lastModifiedBy>
  <cp:revision>2</cp:revision>
  <dcterms:created xsi:type="dcterms:W3CDTF">2024-04-22T19:46:00Z</dcterms:created>
  <dcterms:modified xsi:type="dcterms:W3CDTF">2024-04-22T19:46:00Z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ies>
</file>