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9C3" w:rsidRPr="008F18DF" w:rsidRDefault="00D41C64">
      <w:pPr>
        <w:spacing w:after="161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 w:rsidRPr="009B3ECD">
        <w:rPr>
          <w:rFonts w:ascii="Arial" w:hAnsi="Arial" w:cs="Arial"/>
          <w:b/>
          <w:sz w:val="24"/>
          <w:szCs w:val="24"/>
        </w:rPr>
        <w:t>SISTEMATIZACIÓN DE</w:t>
      </w:r>
      <w:r w:rsidR="00847CE4" w:rsidRPr="009B3ECD">
        <w:rPr>
          <w:rFonts w:ascii="Arial" w:hAnsi="Arial" w:cs="Arial"/>
          <w:b/>
          <w:sz w:val="24"/>
          <w:szCs w:val="24"/>
        </w:rPr>
        <w:t xml:space="preserve"> </w:t>
      </w:r>
      <w:r w:rsidRPr="009B3ECD">
        <w:rPr>
          <w:rFonts w:ascii="Arial" w:hAnsi="Arial" w:cs="Arial"/>
          <w:b/>
          <w:sz w:val="24"/>
          <w:szCs w:val="24"/>
        </w:rPr>
        <w:t>L</w:t>
      </w:r>
      <w:r w:rsidR="00847CE4" w:rsidRPr="009B3ECD">
        <w:rPr>
          <w:rFonts w:ascii="Arial" w:hAnsi="Arial" w:cs="Arial"/>
          <w:b/>
          <w:sz w:val="24"/>
          <w:szCs w:val="24"/>
        </w:rPr>
        <w:t>OS</w:t>
      </w:r>
      <w:r w:rsidRPr="009B3ECD">
        <w:rPr>
          <w:rFonts w:ascii="Arial" w:hAnsi="Arial" w:cs="Arial"/>
          <w:b/>
          <w:sz w:val="24"/>
          <w:szCs w:val="24"/>
        </w:rPr>
        <w:t xml:space="preserve"> ESPACIO</w:t>
      </w:r>
      <w:r w:rsidR="00847CE4" w:rsidRPr="009B3ECD">
        <w:rPr>
          <w:rFonts w:ascii="Arial" w:hAnsi="Arial" w:cs="Arial"/>
          <w:b/>
          <w:sz w:val="24"/>
          <w:szCs w:val="24"/>
        </w:rPr>
        <w:t>S SECUNDARIOS</w:t>
      </w:r>
      <w:r w:rsidRPr="009B3ECD">
        <w:rPr>
          <w:rFonts w:ascii="Arial" w:hAnsi="Arial" w:cs="Arial"/>
          <w:b/>
          <w:sz w:val="24"/>
          <w:szCs w:val="24"/>
        </w:rPr>
        <w:t xml:space="preserve"> DE DIÁLOGO CIUDADANO SECTOR SEGURIDAD, CONVIVENCIA Y JUSTICIA.</w:t>
      </w:r>
      <w:r w:rsidRPr="008F18DF">
        <w:rPr>
          <w:rFonts w:ascii="Arial" w:hAnsi="Arial" w:cs="Arial"/>
          <w:b/>
          <w:sz w:val="24"/>
          <w:szCs w:val="24"/>
        </w:rPr>
        <w:t xml:space="preserve"> </w:t>
      </w:r>
    </w:p>
    <w:p w:rsidR="002964C3" w:rsidRDefault="002964C3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D67A14" w:rsidRDefault="00626CB1" w:rsidP="00626CB1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Secretaria Distrital de Seguridad, Convivencia y Justicia realizó el proceso de Rendición de Cuentas por localidades</w:t>
      </w:r>
      <w:r w:rsidR="00774175">
        <w:rPr>
          <w:rFonts w:ascii="Arial" w:hAnsi="Arial" w:cs="Arial"/>
          <w:sz w:val="24"/>
          <w:szCs w:val="24"/>
        </w:rPr>
        <w:t xml:space="preserve"> </w:t>
      </w:r>
      <w:r w:rsidR="000B5B9B">
        <w:rPr>
          <w:rFonts w:ascii="Arial" w:hAnsi="Arial" w:cs="Arial"/>
          <w:sz w:val="24"/>
          <w:szCs w:val="24"/>
        </w:rPr>
        <w:t>los cuales se articularon con la entrega de equipamientos de seguridad</w:t>
      </w:r>
      <w:r>
        <w:rPr>
          <w:rFonts w:ascii="Arial" w:hAnsi="Arial" w:cs="Arial"/>
          <w:sz w:val="24"/>
          <w:szCs w:val="24"/>
        </w:rPr>
        <w:t>. Lo anterior</w:t>
      </w:r>
      <w:r w:rsidR="000B5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permitió el desarrollo de </w:t>
      </w:r>
      <w:r w:rsidR="00F11266">
        <w:rPr>
          <w:rFonts w:ascii="Arial" w:hAnsi="Arial" w:cs="Arial"/>
          <w:sz w:val="24"/>
          <w:szCs w:val="24"/>
        </w:rPr>
        <w:t>ocho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jornadas de trabajo conjunto con la </w:t>
      </w:r>
      <w:r w:rsidR="000B5B9B">
        <w:rPr>
          <w:rFonts w:ascii="Arial" w:hAnsi="Arial" w:cs="Arial"/>
          <w:sz w:val="24"/>
          <w:szCs w:val="24"/>
        </w:rPr>
        <w:t xml:space="preserve">comunidad y apoyo de los enlaces territoriales. </w:t>
      </w:r>
      <w:r w:rsidR="00862A88">
        <w:rPr>
          <w:rFonts w:ascii="Arial" w:hAnsi="Arial" w:cs="Arial"/>
          <w:sz w:val="24"/>
          <w:szCs w:val="24"/>
        </w:rPr>
        <w:t xml:space="preserve">En estos </w:t>
      </w:r>
      <w:r w:rsidR="000B5B9B">
        <w:rPr>
          <w:rFonts w:ascii="Arial" w:hAnsi="Arial" w:cs="Arial"/>
          <w:sz w:val="24"/>
          <w:szCs w:val="24"/>
        </w:rPr>
        <w:t xml:space="preserve">espacios </w:t>
      </w:r>
      <w:r w:rsidR="00862A88">
        <w:rPr>
          <w:rFonts w:ascii="Arial" w:hAnsi="Arial" w:cs="Arial"/>
          <w:sz w:val="24"/>
          <w:szCs w:val="24"/>
        </w:rPr>
        <w:t>se propició</w:t>
      </w:r>
      <w:r w:rsidR="000B5B9B">
        <w:rPr>
          <w:rFonts w:ascii="Arial" w:hAnsi="Arial" w:cs="Arial"/>
          <w:sz w:val="24"/>
          <w:szCs w:val="24"/>
        </w:rPr>
        <w:t xml:space="preserve"> el diálogo</w:t>
      </w:r>
      <w:r w:rsidR="00774175">
        <w:rPr>
          <w:rFonts w:ascii="Arial" w:hAnsi="Arial" w:cs="Arial"/>
          <w:sz w:val="24"/>
          <w:szCs w:val="24"/>
        </w:rPr>
        <w:t xml:space="preserve"> con la comunidad,</w:t>
      </w:r>
      <w:r>
        <w:rPr>
          <w:rFonts w:ascii="Arial" w:hAnsi="Arial" w:cs="Arial"/>
          <w:sz w:val="24"/>
          <w:szCs w:val="24"/>
        </w:rPr>
        <w:t xml:space="preserve"> </w:t>
      </w:r>
      <w:r w:rsidR="00862A88">
        <w:rPr>
          <w:rFonts w:ascii="Arial" w:hAnsi="Arial" w:cs="Arial"/>
          <w:sz w:val="24"/>
          <w:szCs w:val="24"/>
        </w:rPr>
        <w:t xml:space="preserve">se dio </w:t>
      </w:r>
      <w:r>
        <w:rPr>
          <w:rFonts w:ascii="Arial" w:hAnsi="Arial" w:cs="Arial"/>
          <w:sz w:val="24"/>
          <w:szCs w:val="24"/>
        </w:rPr>
        <w:t xml:space="preserve">respuesta a inquietudes </w:t>
      </w:r>
      <w:r w:rsidR="00774175">
        <w:rPr>
          <w:rFonts w:ascii="Arial" w:hAnsi="Arial" w:cs="Arial"/>
          <w:sz w:val="24"/>
          <w:szCs w:val="24"/>
        </w:rPr>
        <w:t>y sugerencias de la ciudadanía y</w:t>
      </w:r>
      <w:r w:rsidR="00862A88">
        <w:rPr>
          <w:rFonts w:ascii="Arial" w:hAnsi="Arial" w:cs="Arial"/>
          <w:sz w:val="24"/>
          <w:szCs w:val="24"/>
        </w:rPr>
        <w:t xml:space="preserve"> se</w:t>
      </w:r>
      <w:r w:rsidR="00774175">
        <w:rPr>
          <w:rFonts w:ascii="Arial" w:hAnsi="Arial" w:cs="Arial"/>
          <w:sz w:val="24"/>
          <w:szCs w:val="24"/>
        </w:rPr>
        <w:t xml:space="preserve"> es</w:t>
      </w:r>
      <w:r w:rsidR="00A8473D">
        <w:rPr>
          <w:rFonts w:ascii="Arial" w:hAnsi="Arial" w:cs="Arial"/>
          <w:sz w:val="24"/>
          <w:szCs w:val="24"/>
        </w:rPr>
        <w:t>tablecieron</w:t>
      </w:r>
      <w:r>
        <w:rPr>
          <w:rFonts w:ascii="Arial" w:hAnsi="Arial" w:cs="Arial"/>
          <w:sz w:val="24"/>
          <w:szCs w:val="24"/>
        </w:rPr>
        <w:t xml:space="preserve"> compromisos</w:t>
      </w:r>
      <w:r w:rsidR="00D67A14">
        <w:rPr>
          <w:rFonts w:ascii="Arial" w:hAnsi="Arial" w:cs="Arial"/>
          <w:sz w:val="24"/>
          <w:szCs w:val="24"/>
        </w:rPr>
        <w:t xml:space="preserve"> en materia de seguridad, convivencia y justicia para los Bogotanos. </w:t>
      </w:r>
    </w:p>
    <w:p w:rsidR="00D67A14" w:rsidRDefault="00D67A14" w:rsidP="00626CB1">
      <w:pPr>
        <w:spacing w:after="9"/>
        <w:ind w:left="-5"/>
        <w:rPr>
          <w:rFonts w:ascii="Arial" w:hAnsi="Arial" w:cs="Arial"/>
          <w:sz w:val="24"/>
          <w:szCs w:val="24"/>
        </w:rPr>
      </w:pPr>
    </w:p>
    <w:p w:rsidR="002964C3" w:rsidRPr="00626CB1" w:rsidRDefault="00D67A14" w:rsidP="00626CB1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fechas y lugares de estos espacios se describan de la siguiente manera:</w:t>
      </w:r>
      <w:r w:rsidR="00626CB1">
        <w:rPr>
          <w:rFonts w:ascii="Arial" w:hAnsi="Arial" w:cs="Arial"/>
          <w:sz w:val="24"/>
          <w:szCs w:val="24"/>
        </w:rPr>
        <w:t xml:space="preserve">  </w:t>
      </w:r>
    </w:p>
    <w:p w:rsidR="000E5EBC" w:rsidRDefault="000E5EBC">
      <w:pPr>
        <w:spacing w:after="0"/>
        <w:ind w:left="-5"/>
        <w:rPr>
          <w:rFonts w:ascii="Arial" w:hAnsi="Arial" w:cs="Arial"/>
          <w:b/>
          <w:sz w:val="24"/>
          <w:szCs w:val="24"/>
        </w:rPr>
      </w:pPr>
    </w:p>
    <w:p w:rsidR="00753D78" w:rsidRDefault="00703781">
      <w:pPr>
        <w:spacing w:after="0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-Evento 1</w:t>
      </w:r>
    </w:p>
    <w:p w:rsidR="00992EB2" w:rsidRDefault="00992EB2" w:rsidP="00251CA0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3 de mayo</w:t>
      </w:r>
      <w:r w:rsidRPr="008F18DF">
        <w:rPr>
          <w:rFonts w:ascii="Arial" w:hAnsi="Arial" w:cs="Arial"/>
          <w:sz w:val="24"/>
          <w:szCs w:val="24"/>
        </w:rPr>
        <w:t xml:space="preserve"> de 2019.</w:t>
      </w:r>
    </w:p>
    <w:p w:rsidR="00992EB2" w:rsidRPr="008F18DF" w:rsidRDefault="00992EB2" w:rsidP="00251CA0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Teusaquillo.</w:t>
      </w:r>
    </w:p>
    <w:p w:rsidR="00992EB2" w:rsidRPr="008F18DF" w:rsidRDefault="00992EB2" w:rsidP="00251CA0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 w:rsidR="00263B93">
        <w:rPr>
          <w:rFonts w:ascii="Arial" w:hAnsi="Arial" w:cs="Arial"/>
          <w:sz w:val="24"/>
          <w:szCs w:val="24"/>
        </w:rPr>
        <w:t>Parque Alfonso López, calle 51 con Carrera 21</w:t>
      </w:r>
      <w:r w:rsidRPr="008F18DF">
        <w:rPr>
          <w:rFonts w:ascii="Arial" w:hAnsi="Arial" w:cs="Arial"/>
          <w:sz w:val="24"/>
          <w:szCs w:val="24"/>
        </w:rPr>
        <w:t>.</w:t>
      </w:r>
    </w:p>
    <w:p w:rsidR="00992EB2" w:rsidRPr="008F18DF" w:rsidRDefault="00992EB2" w:rsidP="00251CA0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>Hora</w:t>
      </w:r>
      <w:r w:rsidRPr="00263B93">
        <w:rPr>
          <w:rFonts w:ascii="Arial" w:hAnsi="Arial" w:cs="Arial"/>
          <w:b/>
          <w:sz w:val="24"/>
          <w:szCs w:val="24"/>
        </w:rPr>
        <w:t xml:space="preserve">: </w:t>
      </w:r>
      <w:r w:rsidR="00263B93" w:rsidRPr="00263B93">
        <w:rPr>
          <w:rFonts w:ascii="Arial" w:hAnsi="Arial" w:cs="Arial"/>
          <w:sz w:val="24"/>
          <w:szCs w:val="24"/>
        </w:rPr>
        <w:t xml:space="preserve">6:30 </w:t>
      </w:r>
      <w:r w:rsidRPr="00263B93">
        <w:rPr>
          <w:rFonts w:ascii="Arial" w:hAnsi="Arial" w:cs="Arial"/>
          <w:sz w:val="24"/>
          <w:szCs w:val="24"/>
        </w:rPr>
        <w:t>a.m</w:t>
      </w:r>
      <w:r w:rsidRPr="008F18DF">
        <w:rPr>
          <w:rFonts w:ascii="Arial" w:hAnsi="Arial" w:cs="Arial"/>
          <w:sz w:val="24"/>
          <w:szCs w:val="24"/>
        </w:rPr>
        <w:t>.</w:t>
      </w:r>
    </w:p>
    <w:p w:rsidR="00992EB2" w:rsidRPr="008F18DF" w:rsidRDefault="00992EB2" w:rsidP="00251CA0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>Seguridad, Convivencia y Justicia.</w:t>
      </w:r>
    </w:p>
    <w:p w:rsidR="00992EB2" w:rsidRPr="008F18DF" w:rsidRDefault="00F134B4" w:rsidP="00251CA0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</w:t>
      </w:r>
      <w:r w:rsidR="00883D6A">
        <w:rPr>
          <w:rFonts w:ascii="Arial" w:hAnsi="Arial" w:cs="Arial"/>
          <w:sz w:val="24"/>
          <w:szCs w:val="24"/>
        </w:rPr>
        <w:t xml:space="preserve">Ximena De la Cruz, </w:t>
      </w:r>
      <w:r w:rsidR="00992EB2" w:rsidRPr="008F18DF">
        <w:rPr>
          <w:rFonts w:ascii="Arial" w:hAnsi="Arial" w:cs="Arial"/>
          <w:sz w:val="24"/>
          <w:szCs w:val="24"/>
        </w:rPr>
        <w:t xml:space="preserve">Kimberly Torres Benavides, </w:t>
      </w:r>
      <w:r w:rsidR="00883D6A">
        <w:rPr>
          <w:rFonts w:ascii="Arial" w:hAnsi="Arial" w:cs="Arial"/>
          <w:sz w:val="24"/>
          <w:szCs w:val="24"/>
        </w:rPr>
        <w:t xml:space="preserve">Iván </w:t>
      </w:r>
      <w:r w:rsidR="00992EB2"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 w:rsidR="00992EB2">
        <w:rPr>
          <w:rFonts w:ascii="Arial" w:hAnsi="Arial" w:cs="Arial"/>
          <w:sz w:val="24"/>
          <w:szCs w:val="24"/>
        </w:rPr>
        <w:t>Isabel Campo</w:t>
      </w:r>
      <w:r w:rsidR="00992EB2"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992EB2" w:rsidRPr="008F18DF" w:rsidRDefault="00992EB2" w:rsidP="00251CA0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8F18DF">
        <w:rPr>
          <w:rFonts w:ascii="Arial" w:hAnsi="Arial" w:cs="Arial"/>
          <w:sz w:val="24"/>
          <w:szCs w:val="24"/>
        </w:rPr>
        <w:t xml:space="preserve">Comunidad </w:t>
      </w:r>
      <w:r>
        <w:rPr>
          <w:rFonts w:ascii="Arial" w:hAnsi="Arial" w:cs="Arial"/>
          <w:sz w:val="24"/>
          <w:szCs w:val="24"/>
        </w:rPr>
        <w:t>7, Servidores/Funcionarios 7.</w:t>
      </w:r>
    </w:p>
    <w:p w:rsidR="00847CE4" w:rsidRDefault="00992EB2" w:rsidP="00251CA0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4B7CB0" w:rsidRDefault="004B7CB0" w:rsidP="00251CA0">
      <w:pPr>
        <w:spacing w:after="0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4C0C20A" wp14:editId="71E0B666">
            <wp:simplePos x="0" y="0"/>
            <wp:positionH relativeFrom="page">
              <wp:posOffset>2505075</wp:posOffset>
            </wp:positionH>
            <wp:positionV relativeFrom="paragraph">
              <wp:posOffset>147955</wp:posOffset>
            </wp:positionV>
            <wp:extent cx="2619375" cy="26193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USAQUIL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CB0" w:rsidRDefault="004B7CB0" w:rsidP="00251CA0">
      <w:pPr>
        <w:spacing w:after="0"/>
        <w:ind w:left="-5"/>
        <w:rPr>
          <w:rFonts w:ascii="Arial" w:hAnsi="Arial" w:cs="Arial"/>
          <w:sz w:val="24"/>
          <w:szCs w:val="24"/>
        </w:rPr>
      </w:pPr>
    </w:p>
    <w:p w:rsidR="004B7CB0" w:rsidRPr="008F18DF" w:rsidRDefault="004B7CB0" w:rsidP="00251CA0">
      <w:pPr>
        <w:spacing w:after="0"/>
        <w:ind w:left="-5"/>
        <w:rPr>
          <w:rFonts w:ascii="Arial" w:hAnsi="Arial" w:cs="Arial"/>
          <w:sz w:val="24"/>
          <w:szCs w:val="24"/>
        </w:rPr>
      </w:pPr>
    </w:p>
    <w:p w:rsidR="00CA57E9" w:rsidRDefault="00D41C64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 </w:t>
      </w: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p w:rsidR="004B7CB0" w:rsidRDefault="004B7CB0" w:rsidP="004B7CB0">
      <w:pPr>
        <w:spacing w:after="11" w:line="259" w:lineRule="auto"/>
        <w:ind w:left="0" w:firstLine="0"/>
        <w:jc w:val="center"/>
        <w:rPr>
          <w:rFonts w:ascii="Arial" w:hAnsi="Arial" w:cs="Arial"/>
          <w:b/>
          <w:sz w:val="18"/>
          <w:szCs w:val="18"/>
        </w:rPr>
      </w:pPr>
    </w:p>
    <w:p w:rsidR="00CA57E9" w:rsidRDefault="00CA57E9" w:rsidP="004B7CB0">
      <w:pPr>
        <w:spacing w:after="11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 w:rsidRPr="005443B0">
        <w:rPr>
          <w:rFonts w:ascii="Arial" w:hAnsi="Arial" w:cs="Arial"/>
          <w:b/>
          <w:sz w:val="18"/>
          <w:szCs w:val="18"/>
        </w:rPr>
        <w:t xml:space="preserve">Invitación a través </w:t>
      </w:r>
      <w:r w:rsidR="003D2AC3">
        <w:rPr>
          <w:rFonts w:ascii="Arial" w:hAnsi="Arial" w:cs="Arial"/>
          <w:b/>
          <w:sz w:val="18"/>
          <w:szCs w:val="18"/>
        </w:rPr>
        <w:t>de correos electrónicos y</w:t>
      </w:r>
      <w:r w:rsidRPr="005443B0">
        <w:rPr>
          <w:rFonts w:ascii="Arial" w:hAnsi="Arial" w:cs="Arial"/>
          <w:b/>
          <w:sz w:val="18"/>
          <w:szCs w:val="18"/>
        </w:rPr>
        <w:t xml:space="preserve"> grupos de WhatsApp</w:t>
      </w:r>
    </w:p>
    <w:p w:rsidR="004B7CB0" w:rsidRDefault="004B7CB0">
      <w:pPr>
        <w:spacing w:after="11" w:line="259" w:lineRule="auto"/>
        <w:ind w:left="0" w:firstLine="0"/>
        <w:jc w:val="left"/>
        <w:rPr>
          <w:rFonts w:ascii="Arial" w:hAnsi="Arial" w:cs="Arial"/>
          <w:b/>
          <w:sz w:val="24"/>
          <w:szCs w:val="24"/>
        </w:rPr>
      </w:pPr>
    </w:p>
    <w:p w:rsidR="00703781" w:rsidRPr="00703781" w:rsidRDefault="00703781">
      <w:pPr>
        <w:spacing w:after="11" w:line="259" w:lineRule="auto"/>
        <w:ind w:lef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-</w:t>
      </w:r>
      <w:r w:rsidRPr="00703781">
        <w:rPr>
          <w:rFonts w:ascii="Arial" w:hAnsi="Arial" w:cs="Arial"/>
          <w:b/>
          <w:sz w:val="24"/>
          <w:szCs w:val="24"/>
        </w:rPr>
        <w:t>Evento 2</w:t>
      </w:r>
    </w:p>
    <w:p w:rsidR="00044757" w:rsidRDefault="00044757" w:rsidP="00044757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7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044757" w:rsidRPr="008F18DF" w:rsidRDefault="00044757" w:rsidP="00044757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Ciudad Bolívar.</w:t>
      </w:r>
    </w:p>
    <w:p w:rsidR="00044757" w:rsidRPr="008F18DF" w:rsidRDefault="00044757" w:rsidP="00044757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>El hueco de Potosí – Tres Esquinas, Diagonal 77 Sur Calle 77 D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044757" w:rsidRPr="008F18DF" w:rsidRDefault="00044757" w:rsidP="00044757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 w:rsidR="0070518F">
        <w:rPr>
          <w:rFonts w:ascii="Arial" w:hAnsi="Arial" w:cs="Arial"/>
          <w:sz w:val="24"/>
          <w:szCs w:val="24"/>
        </w:rPr>
        <w:t>7:00</w:t>
      </w:r>
      <w:r>
        <w:rPr>
          <w:rFonts w:ascii="Arial" w:hAnsi="Arial" w:cs="Arial"/>
          <w:sz w:val="24"/>
          <w:szCs w:val="24"/>
        </w:rPr>
        <w:t xml:space="preserve">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044757" w:rsidRPr="008F18DF" w:rsidRDefault="00044757" w:rsidP="00044757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83D6A" w:rsidRPr="008F18DF" w:rsidRDefault="00883D6A" w:rsidP="00883D6A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044757" w:rsidRPr="008F18DF" w:rsidRDefault="00044757" w:rsidP="00044757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8F18DF">
        <w:rPr>
          <w:rFonts w:ascii="Arial" w:hAnsi="Arial" w:cs="Arial"/>
          <w:sz w:val="24"/>
          <w:szCs w:val="24"/>
        </w:rPr>
        <w:t xml:space="preserve">Comunidad </w:t>
      </w:r>
      <w:r w:rsidR="00980881">
        <w:rPr>
          <w:rFonts w:ascii="Arial" w:hAnsi="Arial" w:cs="Arial"/>
          <w:sz w:val="24"/>
          <w:szCs w:val="24"/>
        </w:rPr>
        <w:t>42</w:t>
      </w:r>
      <w:r w:rsidR="0070518F">
        <w:rPr>
          <w:rFonts w:ascii="Arial" w:hAnsi="Arial" w:cs="Arial"/>
          <w:sz w:val="24"/>
          <w:szCs w:val="24"/>
        </w:rPr>
        <w:t xml:space="preserve">, Servidores/Funcionarios </w:t>
      </w:r>
      <w:r w:rsidR="006E7486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.</w:t>
      </w:r>
    </w:p>
    <w:p w:rsidR="00044757" w:rsidRDefault="0085032E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447D2D" w:rsidRDefault="00447D2D" w:rsidP="00904A33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044757" w:rsidRDefault="00044757" w:rsidP="00044757">
      <w:pPr>
        <w:spacing w:after="9"/>
        <w:ind w:left="-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4583430" cy="4583430"/>
            <wp:effectExtent l="0" t="0" r="762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UDAD BOLIV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723" cy="45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C3" w:rsidRDefault="003D2AC3" w:rsidP="003D2AC3">
      <w:pPr>
        <w:spacing w:after="11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 w:rsidRPr="005443B0">
        <w:rPr>
          <w:rFonts w:ascii="Arial" w:hAnsi="Arial" w:cs="Arial"/>
          <w:b/>
          <w:sz w:val="18"/>
          <w:szCs w:val="18"/>
        </w:rPr>
        <w:t xml:space="preserve">Invitación a través </w:t>
      </w:r>
      <w:r>
        <w:rPr>
          <w:rFonts w:ascii="Arial" w:hAnsi="Arial" w:cs="Arial"/>
          <w:b/>
          <w:sz w:val="18"/>
          <w:szCs w:val="18"/>
        </w:rPr>
        <w:t>de correos electrónicos y</w:t>
      </w:r>
      <w:r w:rsidRPr="005443B0">
        <w:rPr>
          <w:rFonts w:ascii="Arial" w:hAnsi="Arial" w:cs="Arial"/>
          <w:b/>
          <w:sz w:val="18"/>
          <w:szCs w:val="18"/>
        </w:rPr>
        <w:t xml:space="preserve"> grupos de WhatsApp</w:t>
      </w:r>
    </w:p>
    <w:p w:rsidR="00044757" w:rsidRDefault="00044757" w:rsidP="00904A33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447D2D" w:rsidRDefault="00447D2D" w:rsidP="00904A33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447D2D" w:rsidRDefault="00447D2D" w:rsidP="00904A33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FE5301" w:rsidRDefault="00703781" w:rsidP="00703781">
      <w:pPr>
        <w:spacing w:after="11" w:line="259" w:lineRule="auto"/>
        <w:ind w:lef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-Evento 3</w:t>
      </w:r>
    </w:p>
    <w:p w:rsidR="00904A33" w:rsidRDefault="00904A33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13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904A33" w:rsidRPr="008F18DF" w:rsidRDefault="00904A33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Barrios Unidos.</w:t>
      </w:r>
    </w:p>
    <w:p w:rsidR="00904A33" w:rsidRPr="008F18DF" w:rsidRDefault="00904A33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>Estación Transmilenio Avenida Chile, costado Sur – occidente NQS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904A33" w:rsidRPr="008F18DF" w:rsidRDefault="00904A33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 w:rsidR="0019299A">
        <w:rPr>
          <w:rFonts w:ascii="Arial" w:hAnsi="Arial" w:cs="Arial"/>
          <w:sz w:val="24"/>
          <w:szCs w:val="24"/>
        </w:rPr>
        <w:t>6:30</w:t>
      </w:r>
      <w:r>
        <w:rPr>
          <w:rFonts w:ascii="Arial" w:hAnsi="Arial" w:cs="Arial"/>
          <w:sz w:val="24"/>
          <w:szCs w:val="24"/>
        </w:rPr>
        <w:t xml:space="preserve">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904A33" w:rsidRPr="008F18DF" w:rsidRDefault="00904A33" w:rsidP="00904A33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83D6A" w:rsidRPr="008F18DF" w:rsidRDefault="00883D6A" w:rsidP="00883D6A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85032E" w:rsidRDefault="00904A33" w:rsidP="00904A33">
      <w:pPr>
        <w:spacing w:after="0"/>
        <w:ind w:left="-5"/>
        <w:rPr>
          <w:rFonts w:ascii="Arial" w:hAnsi="Arial" w:cs="Arial"/>
          <w:b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.</w:t>
      </w:r>
      <w:r w:rsidRPr="008F18DF">
        <w:rPr>
          <w:rFonts w:ascii="Arial" w:hAnsi="Arial" w:cs="Arial"/>
          <w:b/>
          <w:sz w:val="24"/>
          <w:szCs w:val="24"/>
        </w:rPr>
        <w:t xml:space="preserve"> </w:t>
      </w:r>
    </w:p>
    <w:p w:rsidR="0085032E" w:rsidRDefault="00904A33" w:rsidP="00904A33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8F18DF">
        <w:rPr>
          <w:rFonts w:ascii="Arial" w:hAnsi="Arial" w:cs="Arial"/>
          <w:sz w:val="24"/>
          <w:szCs w:val="24"/>
        </w:rPr>
        <w:t xml:space="preserve">Comunidad </w:t>
      </w:r>
      <w:r>
        <w:rPr>
          <w:rFonts w:ascii="Arial" w:hAnsi="Arial" w:cs="Arial"/>
          <w:sz w:val="24"/>
          <w:szCs w:val="24"/>
        </w:rPr>
        <w:t>9, Servidores/Funcionarios 16.</w:t>
      </w:r>
    </w:p>
    <w:p w:rsidR="0085032E" w:rsidRPr="008F18DF" w:rsidRDefault="0085032E" w:rsidP="00904A33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5443B0" w:rsidRDefault="005443B0" w:rsidP="005443B0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904A33" w:rsidRDefault="00CA0E34" w:rsidP="00CA0E34">
      <w:pPr>
        <w:spacing w:after="9"/>
        <w:ind w:left="-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4581525" cy="45815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5-10 at 6.13.25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86" cy="45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B0" w:rsidRPr="005443B0" w:rsidRDefault="003D2AC3" w:rsidP="005443B0">
      <w:pPr>
        <w:spacing w:after="9"/>
        <w:ind w:left="-5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Invitación a través de correos electrónicos y grupos de WhatsApp</w:t>
      </w:r>
    </w:p>
    <w:p w:rsidR="00904A33" w:rsidRDefault="00904A33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447D2D" w:rsidRDefault="00447D2D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FE5301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-</w:t>
      </w:r>
      <w:r w:rsidR="00703781">
        <w:rPr>
          <w:rFonts w:ascii="Arial" w:hAnsi="Arial" w:cs="Arial"/>
          <w:b/>
          <w:sz w:val="24"/>
          <w:szCs w:val="24"/>
        </w:rPr>
        <w:t>Evento 4</w:t>
      </w:r>
    </w:p>
    <w:p w:rsidR="00E73F1C" w:rsidRDefault="00E73F1C" w:rsidP="00E73F1C">
      <w:pPr>
        <w:spacing w:after="9"/>
        <w:ind w:left="0" w:firstLine="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16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Engativá.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>Plaza de banderas – Universidad Minuto de Dios, Carrera 73A con calle 81A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>
        <w:rPr>
          <w:rFonts w:ascii="Arial" w:hAnsi="Arial" w:cs="Arial"/>
          <w:sz w:val="24"/>
          <w:szCs w:val="24"/>
        </w:rPr>
        <w:t>7:00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E73F1C" w:rsidRPr="008F18DF" w:rsidRDefault="00E73F1C" w:rsidP="00E73F1C">
      <w:pPr>
        <w:spacing w:after="9"/>
        <w:ind w:left="0" w:firstLine="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95BA6" w:rsidRPr="008F18DF" w:rsidRDefault="00895BA6" w:rsidP="00895BA6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E73F1C" w:rsidRPr="008F18DF" w:rsidRDefault="00E73F1C" w:rsidP="00E73F1C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AB315A">
        <w:rPr>
          <w:rFonts w:ascii="Arial" w:hAnsi="Arial" w:cs="Arial"/>
          <w:sz w:val="24"/>
          <w:szCs w:val="24"/>
        </w:rPr>
        <w:t>Comunidad 28.</w:t>
      </w:r>
    </w:p>
    <w:p w:rsidR="00E73F1C" w:rsidRDefault="00E73F1C" w:rsidP="00E73F1C">
      <w:pPr>
        <w:spacing w:after="12" w:line="259" w:lineRule="auto"/>
        <w:ind w:left="0" w:firstLine="0"/>
        <w:jc w:val="left"/>
        <w:rPr>
          <w:rFonts w:ascii="Arial" w:hAnsi="Arial" w:cs="Arial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E73F1C" w:rsidRDefault="00E73F1C" w:rsidP="00E73F1C">
      <w:pPr>
        <w:spacing w:after="12" w:line="259" w:lineRule="auto"/>
        <w:ind w:left="0" w:firstLine="0"/>
        <w:jc w:val="left"/>
        <w:rPr>
          <w:rFonts w:ascii="Arial" w:hAnsi="Arial" w:cs="Arial"/>
        </w:rPr>
      </w:pPr>
    </w:p>
    <w:p w:rsidR="00E73F1C" w:rsidRDefault="00E73F1C" w:rsidP="00E73F1C">
      <w:pPr>
        <w:spacing w:after="12" w:line="259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085CCF42" wp14:editId="6B87C548">
            <wp:extent cx="4838700" cy="4838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TIV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01" cy="48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1C" w:rsidRDefault="003D2AC3" w:rsidP="00E73F1C">
      <w:pPr>
        <w:spacing w:after="9"/>
        <w:ind w:left="-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Invitación a través de correos electrónicos y grupos de WhatsApp</w:t>
      </w:r>
    </w:p>
    <w:p w:rsidR="00E73F1C" w:rsidRDefault="00E73F1C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E73F1C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-</w:t>
      </w:r>
      <w:r w:rsidR="00703781">
        <w:rPr>
          <w:rFonts w:ascii="Arial" w:hAnsi="Arial" w:cs="Arial"/>
          <w:b/>
          <w:sz w:val="24"/>
          <w:szCs w:val="24"/>
        </w:rPr>
        <w:t>Evento 5</w:t>
      </w:r>
    </w:p>
    <w:p w:rsidR="00E73F1C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20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Tunjuelito.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 xml:space="preserve">Parque Venecia – Diagonal </w:t>
      </w:r>
      <w:r w:rsidR="00DC53C2">
        <w:rPr>
          <w:rFonts w:ascii="Arial" w:hAnsi="Arial" w:cs="Arial"/>
          <w:sz w:val="24"/>
          <w:szCs w:val="24"/>
        </w:rPr>
        <w:t>47 A Sur Nro. 52 – 45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 w:rsidR="00DC53C2">
        <w:rPr>
          <w:rFonts w:ascii="Arial" w:hAnsi="Arial" w:cs="Arial"/>
          <w:sz w:val="24"/>
          <w:szCs w:val="24"/>
        </w:rPr>
        <w:t>7:00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E73F1C" w:rsidRPr="008F18DF" w:rsidRDefault="00E73F1C" w:rsidP="00E73F1C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95BA6" w:rsidRPr="008F18DF" w:rsidRDefault="00895BA6" w:rsidP="00895BA6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E73F1C" w:rsidRPr="008F18DF" w:rsidRDefault="00E73F1C" w:rsidP="00E73F1C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AB315A">
        <w:rPr>
          <w:rFonts w:ascii="Arial" w:hAnsi="Arial" w:cs="Arial"/>
          <w:sz w:val="24"/>
          <w:szCs w:val="24"/>
        </w:rPr>
        <w:t xml:space="preserve">Comunidad </w:t>
      </w:r>
      <w:r w:rsidR="00DC53C2">
        <w:rPr>
          <w:rFonts w:ascii="Arial" w:hAnsi="Arial" w:cs="Arial"/>
          <w:sz w:val="24"/>
          <w:szCs w:val="24"/>
        </w:rPr>
        <w:t>187</w:t>
      </w:r>
      <w:r w:rsidRPr="00AB315A">
        <w:rPr>
          <w:rFonts w:ascii="Arial" w:hAnsi="Arial" w:cs="Arial"/>
          <w:sz w:val="24"/>
          <w:szCs w:val="24"/>
        </w:rPr>
        <w:t>.</w:t>
      </w:r>
    </w:p>
    <w:p w:rsidR="00E73F1C" w:rsidRDefault="00E73F1C" w:rsidP="00E73F1C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E73F1C" w:rsidRDefault="00E73F1C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B9B47B1" wp14:editId="4F1A2F2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86250" cy="4286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516-WA0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FF0BBB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574DC5">
      <w:pPr>
        <w:spacing w:after="9"/>
        <w:ind w:left="-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8"/>
          <w:szCs w:val="18"/>
        </w:rPr>
        <w:t>Invitación a través de correos electrónicos y grupos de WhatsApp</w:t>
      </w:r>
    </w:p>
    <w:p w:rsidR="00E73F1C" w:rsidRDefault="00E73F1C" w:rsidP="002605E2">
      <w:pPr>
        <w:spacing w:after="9"/>
        <w:ind w:left="-5"/>
        <w:jc w:val="center"/>
        <w:rPr>
          <w:rFonts w:ascii="Arial" w:hAnsi="Arial" w:cs="Arial"/>
          <w:b/>
          <w:sz w:val="24"/>
          <w:szCs w:val="24"/>
        </w:rPr>
      </w:pPr>
    </w:p>
    <w:p w:rsidR="00574DC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574DC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</w:p>
    <w:p w:rsidR="00F15F85" w:rsidRDefault="00574DC5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="00703781">
        <w:rPr>
          <w:rFonts w:ascii="Arial" w:hAnsi="Arial" w:cs="Arial"/>
          <w:b/>
          <w:sz w:val="24"/>
          <w:szCs w:val="24"/>
        </w:rPr>
        <w:t>Evento 6</w:t>
      </w:r>
    </w:p>
    <w:p w:rsidR="00FF0BBB" w:rsidRDefault="00FF0BBB" w:rsidP="00FF0BBB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29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FF0BBB" w:rsidRPr="008F18DF" w:rsidRDefault="00FF0BBB" w:rsidP="00FF0BBB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Antonio Nariño.</w:t>
      </w:r>
    </w:p>
    <w:p w:rsidR="00FF0BBB" w:rsidRPr="008F18DF" w:rsidRDefault="00FF0BBB" w:rsidP="00FF0BBB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>Parque la Fraguita Calle 9 Sur, entre la Diagonal 3 Sur y la Carrera 26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FF0BBB" w:rsidRPr="008F18DF" w:rsidRDefault="00FF0BBB" w:rsidP="00FF0BBB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 w:rsidR="0019299A">
        <w:rPr>
          <w:rFonts w:ascii="Arial" w:hAnsi="Arial" w:cs="Arial"/>
          <w:sz w:val="24"/>
          <w:szCs w:val="24"/>
        </w:rPr>
        <w:t>11</w:t>
      </w:r>
      <w:r w:rsidR="00F15F85">
        <w:rPr>
          <w:rFonts w:ascii="Arial" w:hAnsi="Arial" w:cs="Arial"/>
          <w:sz w:val="24"/>
          <w:szCs w:val="24"/>
        </w:rPr>
        <w:t>:00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FF0BBB" w:rsidRPr="008F18DF" w:rsidRDefault="00FF0BBB" w:rsidP="00FF0BBB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95BA6" w:rsidRPr="008F18DF" w:rsidRDefault="00895BA6" w:rsidP="00895BA6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FF0BBB" w:rsidRPr="008F18DF" w:rsidRDefault="00FF0BBB" w:rsidP="00A90836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AB315A">
        <w:rPr>
          <w:rFonts w:ascii="Arial" w:hAnsi="Arial" w:cs="Arial"/>
          <w:sz w:val="24"/>
          <w:szCs w:val="24"/>
        </w:rPr>
        <w:t>Comunidad 28.</w:t>
      </w:r>
    </w:p>
    <w:p w:rsidR="00FF0BBB" w:rsidRDefault="00FF0BBB" w:rsidP="00FF0BBB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FF0BBB" w:rsidRDefault="00FF0BBB">
      <w:pPr>
        <w:spacing w:after="11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FF0BBB" w:rsidRPr="008F18DF" w:rsidRDefault="00B72633" w:rsidP="00B72633">
      <w:pPr>
        <w:spacing w:after="11" w:line="259" w:lineRule="auto"/>
        <w:ind w:left="993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419600" cy="4419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527-WA00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7A" w:rsidRDefault="003D2AC3" w:rsidP="00B72633">
      <w:pPr>
        <w:spacing w:after="12" w:line="259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Invitación a través de correos electrónicos y grupos de WhatsApp</w:t>
      </w:r>
    </w:p>
    <w:p w:rsidR="007C767A" w:rsidRDefault="007C767A">
      <w:pPr>
        <w:spacing w:after="12" w:line="259" w:lineRule="auto"/>
        <w:ind w:left="0" w:firstLine="0"/>
        <w:jc w:val="left"/>
        <w:rPr>
          <w:rFonts w:ascii="Arial" w:hAnsi="Arial" w:cs="Arial"/>
        </w:rPr>
      </w:pPr>
    </w:p>
    <w:p w:rsidR="007C767A" w:rsidRPr="00703781" w:rsidRDefault="00703781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Evento 7</w:t>
      </w:r>
    </w:p>
    <w:p w:rsidR="00A90836" w:rsidRDefault="00A90836" w:rsidP="00A90836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 w:rsidR="00BF1FC7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mayo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A90836" w:rsidRPr="008F18DF" w:rsidRDefault="00A90836" w:rsidP="00A90836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</w:t>
      </w:r>
      <w:r w:rsidR="000275A7">
        <w:rPr>
          <w:rFonts w:ascii="Arial" w:hAnsi="Arial" w:cs="Arial"/>
          <w:sz w:val="24"/>
          <w:szCs w:val="24"/>
        </w:rPr>
        <w:t>Suba</w:t>
      </w:r>
      <w:r>
        <w:rPr>
          <w:rFonts w:ascii="Arial" w:hAnsi="Arial" w:cs="Arial"/>
          <w:sz w:val="24"/>
          <w:szCs w:val="24"/>
        </w:rPr>
        <w:t>.</w:t>
      </w:r>
    </w:p>
    <w:p w:rsidR="00A90836" w:rsidRPr="008F18DF" w:rsidRDefault="00A90836" w:rsidP="00A90836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 w:rsidR="000275A7">
        <w:rPr>
          <w:rFonts w:ascii="Arial" w:hAnsi="Arial" w:cs="Arial"/>
          <w:sz w:val="24"/>
          <w:szCs w:val="24"/>
        </w:rPr>
        <w:t>Parque la Gaitana – Carrera 125 B con Calle 135 A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A90836" w:rsidRPr="008F18DF" w:rsidRDefault="00A90836" w:rsidP="00A90836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>
        <w:rPr>
          <w:rFonts w:ascii="Arial" w:hAnsi="Arial" w:cs="Arial"/>
          <w:sz w:val="24"/>
          <w:szCs w:val="24"/>
        </w:rPr>
        <w:t>7:00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A90836" w:rsidRPr="008F18DF" w:rsidRDefault="00A90836" w:rsidP="00A90836">
      <w:pPr>
        <w:spacing w:after="9"/>
        <w:ind w:left="0" w:firstLine="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83D6A" w:rsidRPr="008F18DF" w:rsidRDefault="00883D6A" w:rsidP="00883D6A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A90836" w:rsidRPr="008F18DF" w:rsidRDefault="00A90836" w:rsidP="00A90836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AB315A">
        <w:rPr>
          <w:rFonts w:ascii="Arial" w:hAnsi="Arial" w:cs="Arial"/>
          <w:sz w:val="24"/>
          <w:szCs w:val="24"/>
        </w:rPr>
        <w:t xml:space="preserve">Comunidad </w:t>
      </w:r>
      <w:r w:rsidR="005559F4">
        <w:rPr>
          <w:rFonts w:ascii="Arial" w:hAnsi="Arial" w:cs="Arial"/>
          <w:sz w:val="24"/>
          <w:szCs w:val="24"/>
        </w:rPr>
        <w:t>12, funcionarios 4</w:t>
      </w:r>
      <w:r w:rsidRPr="00AB315A">
        <w:rPr>
          <w:rFonts w:ascii="Arial" w:hAnsi="Arial" w:cs="Arial"/>
          <w:sz w:val="24"/>
          <w:szCs w:val="24"/>
        </w:rPr>
        <w:t>.</w:t>
      </w:r>
    </w:p>
    <w:p w:rsidR="00A90836" w:rsidRDefault="00A90836" w:rsidP="00A90836">
      <w:pPr>
        <w:spacing w:after="12" w:line="259" w:lineRule="auto"/>
        <w:ind w:left="0" w:firstLine="0"/>
        <w:jc w:val="left"/>
        <w:rPr>
          <w:rFonts w:ascii="Arial" w:hAnsi="Arial" w:cs="Arial"/>
        </w:rPr>
      </w:pPr>
      <w:r w:rsidRPr="008F18DF">
        <w:rPr>
          <w:rFonts w:ascii="Arial" w:hAnsi="Arial" w:cs="Arial"/>
          <w:sz w:val="24"/>
          <w:szCs w:val="24"/>
        </w:rPr>
        <w:t>(Los listados reposan en la SDSCJ a disposición de la Veeduría Distrital en observación a las normas de privacidad de la información).</w:t>
      </w:r>
    </w:p>
    <w:p w:rsidR="00A90836" w:rsidRDefault="00A90836">
      <w:pPr>
        <w:spacing w:after="12" w:line="259" w:lineRule="auto"/>
        <w:ind w:left="0" w:firstLine="0"/>
        <w:jc w:val="left"/>
        <w:rPr>
          <w:rFonts w:ascii="Arial" w:hAnsi="Arial" w:cs="Arial"/>
        </w:rPr>
      </w:pPr>
    </w:p>
    <w:p w:rsidR="00A90836" w:rsidRDefault="00A90836">
      <w:pPr>
        <w:spacing w:after="12" w:line="259" w:lineRule="auto"/>
        <w:ind w:left="0" w:firstLine="0"/>
        <w:jc w:val="left"/>
        <w:rPr>
          <w:rFonts w:ascii="Arial" w:hAnsi="Arial" w:cs="Arial"/>
        </w:rPr>
      </w:pPr>
    </w:p>
    <w:p w:rsidR="00A90836" w:rsidRDefault="00A90836" w:rsidP="00A90836">
      <w:pPr>
        <w:spacing w:after="12" w:line="259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648200" cy="4648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B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112" cy="46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36" w:rsidRDefault="003D2AC3" w:rsidP="00A90836">
      <w:pPr>
        <w:spacing w:after="12" w:line="259" w:lineRule="auto"/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Invitación a través de correos electrónicos y grupos de WhatsApp</w:t>
      </w:r>
    </w:p>
    <w:p w:rsidR="00A90836" w:rsidRDefault="00A90836">
      <w:pPr>
        <w:spacing w:after="12" w:line="259" w:lineRule="auto"/>
        <w:ind w:left="0" w:firstLine="0"/>
        <w:jc w:val="left"/>
        <w:rPr>
          <w:rFonts w:ascii="Arial" w:hAnsi="Arial" w:cs="Arial"/>
        </w:rPr>
      </w:pPr>
    </w:p>
    <w:p w:rsidR="00A90836" w:rsidRPr="00703781" w:rsidRDefault="00703781" w:rsidP="00703781">
      <w:pPr>
        <w:spacing w:after="9"/>
        <w:ind w:lef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Evento 8</w:t>
      </w:r>
    </w:p>
    <w:p w:rsidR="00F04CD4" w:rsidRDefault="00F04CD4" w:rsidP="00F04CD4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10 de junio</w:t>
      </w:r>
      <w:r w:rsidRPr="008F18DF">
        <w:rPr>
          <w:rFonts w:ascii="Arial" w:hAnsi="Arial" w:cs="Arial"/>
          <w:sz w:val="24"/>
          <w:szCs w:val="24"/>
        </w:rPr>
        <w:t xml:space="preserve"> de 2019. </w:t>
      </w:r>
    </w:p>
    <w:p w:rsidR="00F04CD4" w:rsidRPr="008F18DF" w:rsidRDefault="00F04CD4" w:rsidP="00F04CD4">
      <w:pPr>
        <w:spacing w:after="9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Localidad:</w:t>
      </w:r>
      <w:r>
        <w:rPr>
          <w:rFonts w:ascii="Arial" w:hAnsi="Arial" w:cs="Arial"/>
          <w:sz w:val="24"/>
          <w:szCs w:val="24"/>
        </w:rPr>
        <w:t xml:space="preserve"> Fontibón.</w:t>
      </w:r>
    </w:p>
    <w:p w:rsidR="00F04CD4" w:rsidRPr="008F18DF" w:rsidRDefault="00F04CD4" w:rsidP="00F04CD4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Lugar: </w:t>
      </w:r>
      <w:r>
        <w:rPr>
          <w:rFonts w:ascii="Arial" w:hAnsi="Arial" w:cs="Arial"/>
          <w:sz w:val="24"/>
          <w:szCs w:val="24"/>
        </w:rPr>
        <w:t>Plaza de banderas – Universidad Minuto de Dios, Carrera 73A con calle 81A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F04CD4" w:rsidRPr="008F18DF" w:rsidRDefault="00F04CD4" w:rsidP="00F04CD4">
      <w:pPr>
        <w:spacing w:after="9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Hora: </w:t>
      </w:r>
      <w:r>
        <w:rPr>
          <w:rFonts w:ascii="Arial" w:hAnsi="Arial" w:cs="Arial"/>
          <w:sz w:val="24"/>
          <w:szCs w:val="24"/>
        </w:rPr>
        <w:t>7:00 a.m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F04CD4" w:rsidRPr="008F18DF" w:rsidRDefault="00F04CD4" w:rsidP="00F04CD4">
      <w:pPr>
        <w:spacing w:after="9"/>
        <w:ind w:left="0" w:firstLine="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Sector: </w:t>
      </w:r>
      <w:r w:rsidRPr="008F18DF">
        <w:rPr>
          <w:rFonts w:ascii="Arial" w:hAnsi="Arial" w:cs="Arial"/>
          <w:sz w:val="24"/>
          <w:szCs w:val="24"/>
        </w:rPr>
        <w:t xml:space="preserve">Seguridad, Convivencia y Justicia. </w:t>
      </w:r>
    </w:p>
    <w:p w:rsidR="00883D6A" w:rsidRPr="008F18DF" w:rsidRDefault="00883D6A" w:rsidP="00883D6A">
      <w:pPr>
        <w:spacing w:after="0"/>
        <w:ind w:left="-5"/>
        <w:rPr>
          <w:rFonts w:ascii="Arial" w:hAnsi="Arial" w:cs="Arial"/>
          <w:sz w:val="24"/>
          <w:szCs w:val="24"/>
        </w:rPr>
      </w:pPr>
      <w:r w:rsidRPr="00703781">
        <w:rPr>
          <w:rFonts w:ascii="Arial" w:hAnsi="Arial" w:cs="Arial"/>
          <w:b/>
          <w:sz w:val="24"/>
          <w:szCs w:val="24"/>
        </w:rPr>
        <w:t>Grupo de Transparencia:</w:t>
      </w:r>
      <w:r>
        <w:rPr>
          <w:rFonts w:ascii="Arial" w:hAnsi="Arial" w:cs="Arial"/>
          <w:sz w:val="24"/>
          <w:szCs w:val="24"/>
        </w:rPr>
        <w:t xml:space="preserve"> Ximena De la Cruz, </w:t>
      </w:r>
      <w:r w:rsidRPr="008F18DF">
        <w:rPr>
          <w:rFonts w:ascii="Arial" w:hAnsi="Arial" w:cs="Arial"/>
          <w:sz w:val="24"/>
          <w:szCs w:val="24"/>
        </w:rPr>
        <w:t xml:space="preserve">Kimberly Torres Benavides, </w:t>
      </w:r>
      <w:r>
        <w:rPr>
          <w:rFonts w:ascii="Arial" w:hAnsi="Arial" w:cs="Arial"/>
          <w:sz w:val="24"/>
          <w:szCs w:val="24"/>
        </w:rPr>
        <w:t xml:space="preserve">Iván </w:t>
      </w:r>
      <w:r w:rsidRPr="008F18DF">
        <w:rPr>
          <w:rFonts w:ascii="Arial" w:hAnsi="Arial" w:cs="Arial"/>
          <w:sz w:val="24"/>
          <w:szCs w:val="24"/>
        </w:rPr>
        <w:t xml:space="preserve">Horacio Felipe Zapata, Diana Manrique, </w:t>
      </w:r>
      <w:r>
        <w:rPr>
          <w:rFonts w:ascii="Arial" w:hAnsi="Arial" w:cs="Arial"/>
          <w:sz w:val="24"/>
          <w:szCs w:val="24"/>
        </w:rPr>
        <w:t>Isabel Campo</w:t>
      </w:r>
      <w:r w:rsidRPr="008F18DF">
        <w:rPr>
          <w:rFonts w:ascii="Arial" w:hAnsi="Arial" w:cs="Arial"/>
          <w:sz w:val="24"/>
          <w:szCs w:val="24"/>
        </w:rPr>
        <w:t xml:space="preserve"> - Analistas.</w:t>
      </w:r>
    </w:p>
    <w:p w:rsidR="00F04CD4" w:rsidRPr="008F18DF" w:rsidRDefault="00F04CD4" w:rsidP="00F04CD4">
      <w:pPr>
        <w:spacing w:after="0"/>
        <w:ind w:left="-5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 xml:space="preserve">Número de asistentes: </w:t>
      </w:r>
      <w:r w:rsidRPr="00AB315A">
        <w:rPr>
          <w:rFonts w:ascii="Arial" w:hAnsi="Arial" w:cs="Arial"/>
          <w:sz w:val="24"/>
          <w:szCs w:val="24"/>
        </w:rPr>
        <w:t xml:space="preserve">Comunidad </w:t>
      </w:r>
      <w:r w:rsidR="00C32743">
        <w:rPr>
          <w:rFonts w:ascii="Arial" w:hAnsi="Arial" w:cs="Arial"/>
          <w:sz w:val="24"/>
          <w:szCs w:val="24"/>
        </w:rPr>
        <w:t>30</w:t>
      </w:r>
      <w:r w:rsidRPr="00AB315A">
        <w:rPr>
          <w:rFonts w:ascii="Arial" w:hAnsi="Arial" w:cs="Arial"/>
          <w:sz w:val="24"/>
          <w:szCs w:val="24"/>
        </w:rPr>
        <w:t>.</w:t>
      </w:r>
    </w:p>
    <w:p w:rsidR="00A90836" w:rsidRPr="003053A3" w:rsidRDefault="00F04CD4" w:rsidP="00F04CD4">
      <w:pPr>
        <w:spacing w:after="12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(Los listados reposan en la SDSCJ a disposición de la Veeduría Distrital en observación </w:t>
      </w:r>
      <w:r w:rsidRPr="003053A3">
        <w:rPr>
          <w:rFonts w:ascii="Arial" w:hAnsi="Arial" w:cs="Arial"/>
          <w:sz w:val="24"/>
          <w:szCs w:val="24"/>
        </w:rPr>
        <w:t>a las normas de privacidad de la información).</w:t>
      </w:r>
    </w:p>
    <w:p w:rsidR="00F04CD4" w:rsidRPr="003053A3" w:rsidRDefault="00F04CD4">
      <w:pPr>
        <w:spacing w:after="12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F04CD4" w:rsidRPr="003053A3" w:rsidRDefault="00F04CD4">
      <w:pPr>
        <w:spacing w:after="12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3053A3" w:rsidRPr="003053A3" w:rsidRDefault="003053A3" w:rsidP="003053A3">
      <w:pPr>
        <w:spacing w:after="12" w:line="259" w:lineRule="auto"/>
        <w:ind w:left="0" w:firstLine="0"/>
        <w:rPr>
          <w:rFonts w:ascii="Arial" w:hAnsi="Arial" w:cs="Arial"/>
          <w:sz w:val="24"/>
          <w:szCs w:val="24"/>
        </w:rPr>
      </w:pPr>
      <w:r w:rsidRPr="003053A3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Secretaria Distrital de Seguridad, Convivencia y Justicia, desarrollo los ejercicios secundarios de rendición de cuentas, empleando la siguiente metodología: </w:t>
      </w:r>
    </w:p>
    <w:p w:rsidR="00F04CD4" w:rsidRPr="003053A3" w:rsidRDefault="00F04CD4">
      <w:pPr>
        <w:spacing w:after="12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A90836" w:rsidRPr="003053A3" w:rsidRDefault="00A90836">
      <w:pPr>
        <w:spacing w:after="12" w:line="259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A139C3" w:rsidRPr="00EF60E0" w:rsidRDefault="00D41C64">
      <w:pPr>
        <w:numPr>
          <w:ilvl w:val="0"/>
          <w:numId w:val="1"/>
        </w:numPr>
        <w:spacing w:after="33" w:line="259" w:lineRule="auto"/>
        <w:ind w:hanging="360"/>
        <w:jc w:val="left"/>
        <w:rPr>
          <w:rFonts w:ascii="Arial" w:hAnsi="Arial" w:cs="Arial"/>
          <w:sz w:val="24"/>
          <w:szCs w:val="24"/>
        </w:rPr>
      </w:pPr>
      <w:r w:rsidRPr="003053A3">
        <w:rPr>
          <w:rFonts w:ascii="Arial" w:hAnsi="Arial" w:cs="Arial"/>
          <w:b/>
          <w:sz w:val="24"/>
          <w:szCs w:val="24"/>
        </w:rPr>
        <w:t>Ruta Metodológica</w:t>
      </w:r>
      <w:r w:rsidRPr="00EF60E0">
        <w:rPr>
          <w:rFonts w:ascii="Arial" w:hAnsi="Arial" w:cs="Arial"/>
          <w:b/>
          <w:sz w:val="24"/>
          <w:szCs w:val="24"/>
        </w:rPr>
        <w:t xml:space="preserve"> utilizada para el desarrollo de</w:t>
      </w:r>
      <w:r w:rsidR="00EF60E0" w:rsidRPr="00EF60E0">
        <w:rPr>
          <w:rFonts w:ascii="Arial" w:hAnsi="Arial" w:cs="Arial"/>
          <w:b/>
          <w:sz w:val="24"/>
          <w:szCs w:val="24"/>
        </w:rPr>
        <w:t xml:space="preserve"> </w:t>
      </w:r>
      <w:r w:rsidRPr="00EF60E0">
        <w:rPr>
          <w:rFonts w:ascii="Arial" w:hAnsi="Arial" w:cs="Arial"/>
          <w:b/>
          <w:sz w:val="24"/>
          <w:szCs w:val="24"/>
        </w:rPr>
        <w:t>l</w:t>
      </w:r>
      <w:r w:rsidR="00EF60E0" w:rsidRPr="00EF60E0">
        <w:rPr>
          <w:rFonts w:ascii="Arial" w:hAnsi="Arial" w:cs="Arial"/>
          <w:b/>
          <w:sz w:val="24"/>
          <w:szCs w:val="24"/>
        </w:rPr>
        <w:t>os</w:t>
      </w:r>
      <w:r w:rsidRPr="00EF60E0">
        <w:rPr>
          <w:rFonts w:ascii="Arial" w:hAnsi="Arial" w:cs="Arial"/>
          <w:b/>
          <w:sz w:val="24"/>
          <w:szCs w:val="24"/>
        </w:rPr>
        <w:t xml:space="preserve"> espacio</w:t>
      </w:r>
      <w:r w:rsidR="00EF60E0" w:rsidRPr="00EF60E0">
        <w:rPr>
          <w:rFonts w:ascii="Arial" w:hAnsi="Arial" w:cs="Arial"/>
          <w:b/>
          <w:sz w:val="24"/>
          <w:szCs w:val="24"/>
        </w:rPr>
        <w:t>s secundarios</w:t>
      </w:r>
      <w:r w:rsidRPr="00EF60E0">
        <w:rPr>
          <w:rFonts w:ascii="Arial" w:hAnsi="Arial" w:cs="Arial"/>
          <w:b/>
          <w:sz w:val="24"/>
          <w:szCs w:val="24"/>
        </w:rPr>
        <w:t xml:space="preserve"> de Rendición de Cuentas: </w:t>
      </w:r>
    </w:p>
    <w:p w:rsidR="00E7258B" w:rsidRPr="008F18DF" w:rsidRDefault="00E7258B" w:rsidP="00E7258B">
      <w:pPr>
        <w:spacing w:after="33" w:line="259" w:lineRule="auto"/>
        <w:ind w:left="705" w:firstLine="0"/>
        <w:jc w:val="left"/>
        <w:rPr>
          <w:rFonts w:ascii="Arial" w:hAnsi="Arial" w:cs="Arial"/>
          <w:sz w:val="24"/>
          <w:szCs w:val="24"/>
        </w:rPr>
      </w:pPr>
    </w:p>
    <w:p w:rsidR="00A139C3" w:rsidRDefault="00D41C64" w:rsidP="00F62F39">
      <w:pPr>
        <w:numPr>
          <w:ilvl w:val="1"/>
          <w:numId w:val="1"/>
        </w:numPr>
        <w:spacing w:after="0"/>
        <w:ind w:hanging="36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ALISTAMIENTO. </w:t>
      </w:r>
    </w:p>
    <w:p w:rsidR="00A46C65" w:rsidRDefault="00A46C65" w:rsidP="00F62F39">
      <w:pPr>
        <w:spacing w:after="0"/>
        <w:ind w:left="1440" w:firstLine="0"/>
        <w:rPr>
          <w:rFonts w:ascii="Arial" w:hAnsi="Arial" w:cs="Arial"/>
          <w:sz w:val="24"/>
          <w:szCs w:val="24"/>
        </w:rPr>
      </w:pPr>
    </w:p>
    <w:p w:rsidR="00A139C3" w:rsidRPr="008F18DF" w:rsidRDefault="00D41C64" w:rsidP="00F62F39">
      <w:pPr>
        <w:numPr>
          <w:ilvl w:val="2"/>
          <w:numId w:val="1"/>
        </w:numPr>
        <w:spacing w:after="0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Preparación del informe público de Rendición de Cuentas – Informe de R</w:t>
      </w:r>
      <w:r w:rsidR="0051074F" w:rsidRPr="008F18DF">
        <w:rPr>
          <w:rFonts w:ascii="Arial" w:hAnsi="Arial" w:cs="Arial"/>
          <w:sz w:val="24"/>
          <w:szCs w:val="24"/>
        </w:rPr>
        <w:t xml:space="preserve">endición </w:t>
      </w:r>
      <w:r w:rsidRPr="008F18DF">
        <w:rPr>
          <w:rFonts w:ascii="Arial" w:hAnsi="Arial" w:cs="Arial"/>
          <w:sz w:val="24"/>
          <w:szCs w:val="24"/>
        </w:rPr>
        <w:t>d</w:t>
      </w:r>
      <w:r w:rsidR="0051074F" w:rsidRPr="008F18DF">
        <w:rPr>
          <w:rFonts w:ascii="Arial" w:hAnsi="Arial" w:cs="Arial"/>
          <w:sz w:val="24"/>
          <w:szCs w:val="24"/>
        </w:rPr>
        <w:t xml:space="preserve">e </w:t>
      </w:r>
      <w:r w:rsidRPr="008F18DF">
        <w:rPr>
          <w:rFonts w:ascii="Arial" w:hAnsi="Arial" w:cs="Arial"/>
          <w:sz w:val="24"/>
          <w:szCs w:val="24"/>
        </w:rPr>
        <w:t>C</w:t>
      </w:r>
      <w:r w:rsidR="0051074F" w:rsidRPr="008F18DF">
        <w:rPr>
          <w:rFonts w:ascii="Arial" w:hAnsi="Arial" w:cs="Arial"/>
          <w:sz w:val="24"/>
          <w:szCs w:val="24"/>
        </w:rPr>
        <w:t>uentas: Balance de Resultados Vigencia 2018</w:t>
      </w:r>
      <w:r w:rsidRPr="008F18DF">
        <w:rPr>
          <w:rFonts w:ascii="Arial" w:hAnsi="Arial" w:cs="Arial"/>
          <w:sz w:val="24"/>
          <w:szCs w:val="24"/>
        </w:rPr>
        <w:t xml:space="preserve">. </w:t>
      </w:r>
      <w:r w:rsidR="00F62F39">
        <w:rPr>
          <w:rFonts w:ascii="Arial" w:hAnsi="Arial" w:cs="Arial"/>
          <w:sz w:val="24"/>
          <w:szCs w:val="24"/>
        </w:rPr>
        <w:t xml:space="preserve">El cual se presentó en la Audiencia Pública de Rendición de Cuentas del Sector Seguridad, Convivencia y Justicia, el 11 de marzo de 2019. </w:t>
      </w:r>
    </w:p>
    <w:p w:rsidR="0051074F" w:rsidRPr="008F18DF" w:rsidRDefault="0051074F" w:rsidP="0051074F">
      <w:pPr>
        <w:ind w:left="2236" w:firstLine="0"/>
        <w:rPr>
          <w:rFonts w:ascii="Arial" w:hAnsi="Arial" w:cs="Arial"/>
          <w:sz w:val="24"/>
          <w:szCs w:val="24"/>
        </w:rPr>
      </w:pPr>
    </w:p>
    <w:p w:rsidR="00A139C3" w:rsidRDefault="00D41C64" w:rsidP="00F62F39">
      <w:pPr>
        <w:numPr>
          <w:ilvl w:val="1"/>
          <w:numId w:val="1"/>
        </w:numPr>
        <w:spacing w:after="0"/>
        <w:ind w:hanging="36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CAPACITACIÓN. </w:t>
      </w:r>
    </w:p>
    <w:p w:rsidR="00E7258B" w:rsidRPr="008F18DF" w:rsidRDefault="00E7258B" w:rsidP="00F62F39">
      <w:pPr>
        <w:spacing w:after="0"/>
        <w:ind w:left="1440" w:firstLine="0"/>
        <w:rPr>
          <w:rFonts w:ascii="Arial" w:hAnsi="Arial" w:cs="Arial"/>
          <w:sz w:val="24"/>
          <w:szCs w:val="24"/>
        </w:rPr>
      </w:pPr>
    </w:p>
    <w:p w:rsidR="0051074F" w:rsidRPr="008F18DF" w:rsidRDefault="00D41C64" w:rsidP="00F62F39">
      <w:pPr>
        <w:numPr>
          <w:ilvl w:val="2"/>
          <w:numId w:val="1"/>
        </w:numPr>
        <w:spacing w:after="0" w:line="259" w:lineRule="auto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Jor</w:t>
      </w:r>
      <w:r w:rsidR="0051074F" w:rsidRPr="008F18DF">
        <w:rPr>
          <w:rFonts w:ascii="Arial" w:hAnsi="Arial" w:cs="Arial"/>
          <w:sz w:val="24"/>
          <w:szCs w:val="24"/>
        </w:rPr>
        <w:t>nadas de trabajo con el Despacho.</w:t>
      </w:r>
    </w:p>
    <w:p w:rsidR="0051074F" w:rsidRPr="008F18DF" w:rsidRDefault="0051074F">
      <w:pPr>
        <w:numPr>
          <w:ilvl w:val="2"/>
          <w:numId w:val="1"/>
        </w:numPr>
        <w:spacing w:after="31" w:line="259" w:lineRule="auto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Jornadas de trabajo con la </w:t>
      </w:r>
      <w:r w:rsidR="00D41C64" w:rsidRPr="008F18DF">
        <w:rPr>
          <w:rFonts w:ascii="Arial" w:hAnsi="Arial" w:cs="Arial"/>
          <w:sz w:val="24"/>
          <w:szCs w:val="24"/>
        </w:rPr>
        <w:t>O</w:t>
      </w:r>
      <w:r w:rsidRPr="008F18DF">
        <w:rPr>
          <w:rFonts w:ascii="Arial" w:hAnsi="Arial" w:cs="Arial"/>
          <w:sz w:val="24"/>
          <w:szCs w:val="24"/>
        </w:rPr>
        <w:t xml:space="preserve">ficina </w:t>
      </w:r>
      <w:r w:rsidR="00D41C64" w:rsidRPr="008F18DF">
        <w:rPr>
          <w:rFonts w:ascii="Arial" w:hAnsi="Arial" w:cs="Arial"/>
          <w:sz w:val="24"/>
          <w:szCs w:val="24"/>
        </w:rPr>
        <w:t>A</w:t>
      </w:r>
      <w:r w:rsidRPr="008F18DF">
        <w:rPr>
          <w:rFonts w:ascii="Arial" w:hAnsi="Arial" w:cs="Arial"/>
          <w:sz w:val="24"/>
          <w:szCs w:val="24"/>
        </w:rPr>
        <w:t xml:space="preserve">sesora de </w:t>
      </w:r>
      <w:r w:rsidR="00D41C64" w:rsidRPr="008F18DF">
        <w:rPr>
          <w:rFonts w:ascii="Arial" w:hAnsi="Arial" w:cs="Arial"/>
          <w:sz w:val="24"/>
          <w:szCs w:val="24"/>
        </w:rPr>
        <w:t>P</w:t>
      </w:r>
      <w:r w:rsidRPr="008F18DF">
        <w:rPr>
          <w:rFonts w:ascii="Arial" w:hAnsi="Arial" w:cs="Arial"/>
          <w:sz w:val="24"/>
          <w:szCs w:val="24"/>
        </w:rPr>
        <w:t>laneación.</w:t>
      </w:r>
    </w:p>
    <w:p w:rsidR="00A139C3" w:rsidRPr="008F18DF" w:rsidRDefault="0051074F">
      <w:pPr>
        <w:numPr>
          <w:ilvl w:val="2"/>
          <w:numId w:val="1"/>
        </w:numPr>
        <w:spacing w:after="31" w:line="259" w:lineRule="auto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Jornadas de trabajo con la </w:t>
      </w:r>
      <w:r w:rsidR="00D41C64" w:rsidRPr="008F18DF">
        <w:rPr>
          <w:rFonts w:ascii="Arial" w:hAnsi="Arial" w:cs="Arial"/>
          <w:sz w:val="24"/>
          <w:szCs w:val="24"/>
        </w:rPr>
        <w:t>O</w:t>
      </w:r>
      <w:r w:rsidRPr="008F18DF">
        <w:rPr>
          <w:rFonts w:ascii="Arial" w:hAnsi="Arial" w:cs="Arial"/>
          <w:sz w:val="24"/>
          <w:szCs w:val="24"/>
        </w:rPr>
        <w:t xml:space="preserve">ficina </w:t>
      </w:r>
      <w:r w:rsidR="00D41C64" w:rsidRPr="008F18DF">
        <w:rPr>
          <w:rFonts w:ascii="Arial" w:hAnsi="Arial" w:cs="Arial"/>
          <w:sz w:val="24"/>
          <w:szCs w:val="24"/>
        </w:rPr>
        <w:t>A</w:t>
      </w:r>
      <w:r w:rsidRPr="008F18DF">
        <w:rPr>
          <w:rFonts w:ascii="Arial" w:hAnsi="Arial" w:cs="Arial"/>
          <w:sz w:val="24"/>
          <w:szCs w:val="24"/>
        </w:rPr>
        <w:t xml:space="preserve">sesora de </w:t>
      </w:r>
      <w:r w:rsidR="00D41C64" w:rsidRPr="008F18DF">
        <w:rPr>
          <w:rFonts w:ascii="Arial" w:hAnsi="Arial" w:cs="Arial"/>
          <w:sz w:val="24"/>
          <w:szCs w:val="24"/>
        </w:rPr>
        <w:t>C</w:t>
      </w:r>
      <w:r w:rsidRPr="008F18DF">
        <w:rPr>
          <w:rFonts w:ascii="Arial" w:hAnsi="Arial" w:cs="Arial"/>
          <w:sz w:val="24"/>
          <w:szCs w:val="24"/>
        </w:rPr>
        <w:t>omunicaciones</w:t>
      </w:r>
      <w:r w:rsidR="00D41C64" w:rsidRPr="008F18DF">
        <w:rPr>
          <w:rFonts w:ascii="Arial" w:hAnsi="Arial" w:cs="Arial"/>
          <w:sz w:val="24"/>
          <w:szCs w:val="24"/>
        </w:rPr>
        <w:t xml:space="preserve">. </w:t>
      </w:r>
    </w:p>
    <w:p w:rsidR="0051074F" w:rsidRPr="008F18DF" w:rsidRDefault="0051074F">
      <w:pPr>
        <w:numPr>
          <w:ilvl w:val="2"/>
          <w:numId w:val="1"/>
        </w:numPr>
        <w:spacing w:after="31" w:line="259" w:lineRule="auto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Jornadas de trabajo con delegados de la Subsecretaría de Seguridad, Subsecretaría de Acceso a la Justicia, Subsecretaría de Inversiones y fortalecimiento de Capacidades Operativas.</w:t>
      </w:r>
    </w:p>
    <w:p w:rsidR="0051074F" w:rsidRPr="008F18DF" w:rsidRDefault="0051074F" w:rsidP="0051074F">
      <w:pPr>
        <w:spacing w:after="31" w:line="259" w:lineRule="auto"/>
        <w:ind w:left="2236" w:firstLine="0"/>
        <w:rPr>
          <w:rFonts w:ascii="Arial" w:hAnsi="Arial" w:cs="Arial"/>
          <w:sz w:val="24"/>
          <w:szCs w:val="24"/>
        </w:rPr>
      </w:pPr>
    </w:p>
    <w:p w:rsidR="00A139C3" w:rsidRDefault="00D41C64">
      <w:pPr>
        <w:numPr>
          <w:ilvl w:val="1"/>
          <w:numId w:val="1"/>
        </w:numPr>
        <w:ind w:hanging="36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lastRenderedPageBreak/>
        <w:t xml:space="preserve">PUBLICACIÓN DE LA INFORMACIÓN. </w:t>
      </w:r>
    </w:p>
    <w:p w:rsidR="00E7258B" w:rsidRPr="008F18DF" w:rsidRDefault="00E7258B" w:rsidP="00E7258B">
      <w:pPr>
        <w:ind w:left="1440" w:firstLine="0"/>
        <w:rPr>
          <w:rFonts w:ascii="Arial" w:hAnsi="Arial" w:cs="Arial"/>
          <w:sz w:val="24"/>
          <w:szCs w:val="24"/>
        </w:rPr>
      </w:pPr>
    </w:p>
    <w:p w:rsidR="00A139C3" w:rsidRDefault="00D41C64">
      <w:pPr>
        <w:numPr>
          <w:ilvl w:val="2"/>
          <w:numId w:val="1"/>
        </w:numPr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Publicación del informe a través de las redes sociales, págin</w:t>
      </w:r>
      <w:r w:rsidR="0051074F" w:rsidRPr="008F18DF">
        <w:rPr>
          <w:rFonts w:ascii="Arial" w:hAnsi="Arial" w:cs="Arial"/>
          <w:sz w:val="24"/>
          <w:szCs w:val="24"/>
        </w:rPr>
        <w:t xml:space="preserve">a web, correos electrónicos, grupos de WhatsApp (con apoyo de enlaces locales). </w:t>
      </w:r>
      <w:r w:rsidRPr="008F18DF">
        <w:rPr>
          <w:rFonts w:ascii="Arial" w:hAnsi="Arial" w:cs="Arial"/>
          <w:sz w:val="24"/>
          <w:szCs w:val="24"/>
        </w:rPr>
        <w:t xml:space="preserve"> </w:t>
      </w:r>
    </w:p>
    <w:p w:rsidR="00E7258B" w:rsidRPr="008F18DF" w:rsidRDefault="00E7258B" w:rsidP="00E7258B">
      <w:pPr>
        <w:ind w:left="2236" w:firstLine="0"/>
        <w:rPr>
          <w:rFonts w:ascii="Arial" w:hAnsi="Arial" w:cs="Arial"/>
          <w:sz w:val="24"/>
          <w:szCs w:val="24"/>
        </w:rPr>
      </w:pPr>
    </w:p>
    <w:p w:rsidR="00A139C3" w:rsidRDefault="00D41C64">
      <w:pPr>
        <w:numPr>
          <w:ilvl w:val="1"/>
          <w:numId w:val="1"/>
        </w:numPr>
        <w:ind w:hanging="36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SEGUIMIENTO. </w:t>
      </w:r>
    </w:p>
    <w:p w:rsidR="00E7258B" w:rsidRPr="008F18DF" w:rsidRDefault="00E7258B" w:rsidP="00E7258B">
      <w:pPr>
        <w:ind w:left="1440" w:firstLine="0"/>
        <w:rPr>
          <w:rFonts w:ascii="Arial" w:hAnsi="Arial" w:cs="Arial"/>
          <w:sz w:val="24"/>
          <w:szCs w:val="24"/>
        </w:rPr>
      </w:pPr>
    </w:p>
    <w:p w:rsidR="0051074F" w:rsidRPr="008F18DF" w:rsidRDefault="0051074F">
      <w:pPr>
        <w:numPr>
          <w:ilvl w:val="2"/>
          <w:numId w:val="1"/>
        </w:numPr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Se radican las inquietudes de la ciudadanía en la Oficina de Recursos Físicos y Gestión Documental de la SDSCJ.</w:t>
      </w:r>
    </w:p>
    <w:p w:rsidR="00A139C3" w:rsidRPr="008F18DF" w:rsidRDefault="00D41C64" w:rsidP="0051074F">
      <w:pPr>
        <w:numPr>
          <w:ilvl w:val="2"/>
          <w:numId w:val="1"/>
        </w:numPr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Se realiza seguimiento a </w:t>
      </w:r>
      <w:r w:rsidR="005443B0" w:rsidRPr="0061329C">
        <w:rPr>
          <w:rFonts w:ascii="Arial" w:hAnsi="Arial" w:cs="Arial"/>
          <w:sz w:val="24"/>
          <w:szCs w:val="24"/>
        </w:rPr>
        <w:t>9</w:t>
      </w:r>
      <w:r w:rsidRPr="008F18DF">
        <w:rPr>
          <w:rFonts w:ascii="Arial" w:hAnsi="Arial" w:cs="Arial"/>
          <w:sz w:val="24"/>
          <w:szCs w:val="24"/>
        </w:rPr>
        <w:t xml:space="preserve"> inquietudes ciudadanas</w:t>
      </w:r>
      <w:r w:rsidR="0051074F" w:rsidRPr="008F18DF">
        <w:rPr>
          <w:rFonts w:ascii="Arial" w:hAnsi="Arial" w:cs="Arial"/>
          <w:sz w:val="24"/>
          <w:szCs w:val="24"/>
        </w:rPr>
        <w:t>, (con el fin que sean respondidas dentro de los términos establecidos por la Ley 1755 de 2015)</w:t>
      </w:r>
      <w:r w:rsidRPr="008F18DF">
        <w:rPr>
          <w:rFonts w:ascii="Arial" w:hAnsi="Arial" w:cs="Arial"/>
          <w:sz w:val="24"/>
          <w:szCs w:val="24"/>
        </w:rPr>
        <w:t xml:space="preserve">. </w:t>
      </w:r>
    </w:p>
    <w:p w:rsidR="00A139C3" w:rsidRPr="008F18DF" w:rsidRDefault="00D41C64" w:rsidP="00844EE0">
      <w:pPr>
        <w:numPr>
          <w:ilvl w:val="2"/>
          <w:numId w:val="1"/>
        </w:numPr>
        <w:spacing w:after="0"/>
        <w:ind w:hanging="387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Se realiza seguimiento a </w:t>
      </w:r>
      <w:r w:rsidR="00483E3A">
        <w:rPr>
          <w:rFonts w:ascii="Arial" w:hAnsi="Arial" w:cs="Arial"/>
          <w:sz w:val="24"/>
          <w:szCs w:val="24"/>
        </w:rPr>
        <w:t>los</w:t>
      </w:r>
      <w:r w:rsidRPr="008F18DF">
        <w:rPr>
          <w:rFonts w:ascii="Arial" w:hAnsi="Arial" w:cs="Arial"/>
          <w:sz w:val="24"/>
          <w:szCs w:val="24"/>
        </w:rPr>
        <w:t xml:space="preserve"> compromisos establecidos a lo largo de</w:t>
      </w:r>
      <w:r w:rsidR="00483E3A">
        <w:rPr>
          <w:rFonts w:ascii="Arial" w:hAnsi="Arial" w:cs="Arial"/>
          <w:sz w:val="24"/>
          <w:szCs w:val="24"/>
        </w:rPr>
        <w:t xml:space="preserve"> </w:t>
      </w:r>
      <w:r w:rsidRPr="008F18DF">
        <w:rPr>
          <w:rFonts w:ascii="Arial" w:hAnsi="Arial" w:cs="Arial"/>
          <w:sz w:val="24"/>
          <w:szCs w:val="24"/>
        </w:rPr>
        <w:t>l</w:t>
      </w:r>
      <w:r w:rsidR="00483E3A">
        <w:rPr>
          <w:rFonts w:ascii="Arial" w:hAnsi="Arial" w:cs="Arial"/>
          <w:sz w:val="24"/>
          <w:szCs w:val="24"/>
        </w:rPr>
        <w:t>os</w:t>
      </w:r>
      <w:r w:rsidRPr="008F18DF">
        <w:rPr>
          <w:rFonts w:ascii="Arial" w:hAnsi="Arial" w:cs="Arial"/>
          <w:sz w:val="24"/>
          <w:szCs w:val="24"/>
        </w:rPr>
        <w:t xml:space="preserve"> proceso</w:t>
      </w:r>
      <w:r w:rsidR="00483E3A">
        <w:rPr>
          <w:rFonts w:ascii="Arial" w:hAnsi="Arial" w:cs="Arial"/>
          <w:sz w:val="24"/>
          <w:szCs w:val="24"/>
        </w:rPr>
        <w:t>s</w:t>
      </w:r>
      <w:r w:rsidRPr="008F18DF">
        <w:rPr>
          <w:rFonts w:ascii="Arial" w:hAnsi="Arial" w:cs="Arial"/>
          <w:sz w:val="24"/>
          <w:szCs w:val="24"/>
        </w:rPr>
        <w:t xml:space="preserve">.  </w:t>
      </w:r>
    </w:p>
    <w:p w:rsidR="003D5757" w:rsidRPr="008F18DF" w:rsidRDefault="003D5757" w:rsidP="003D5757">
      <w:pPr>
        <w:spacing w:after="0"/>
        <w:ind w:left="705" w:firstLine="0"/>
        <w:rPr>
          <w:rFonts w:ascii="Arial" w:hAnsi="Arial" w:cs="Arial"/>
          <w:sz w:val="24"/>
          <w:szCs w:val="24"/>
        </w:rPr>
      </w:pPr>
    </w:p>
    <w:p w:rsidR="004F7473" w:rsidRDefault="003D5757" w:rsidP="004F7473">
      <w:pPr>
        <w:spacing w:after="0" w:line="276" w:lineRule="auto"/>
        <w:ind w:left="426" w:right="-427"/>
        <w:rPr>
          <w:rFonts w:ascii="Arial" w:hAnsi="Arial" w:cs="Arial"/>
          <w:color w:val="000000" w:themeColor="text1"/>
          <w:sz w:val="24"/>
          <w:szCs w:val="24"/>
        </w:rPr>
      </w:pPr>
      <w:r w:rsidRPr="008F18DF">
        <w:rPr>
          <w:rFonts w:ascii="Arial" w:hAnsi="Arial" w:cs="Arial"/>
          <w:color w:val="000000" w:themeColor="text1"/>
          <w:sz w:val="24"/>
          <w:szCs w:val="24"/>
        </w:rPr>
        <w:t>Previo a</w:t>
      </w:r>
      <w:r w:rsidR="00DF52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>l</w:t>
      </w:r>
      <w:r w:rsidR="00DF5223">
        <w:rPr>
          <w:rFonts w:ascii="Arial" w:hAnsi="Arial" w:cs="Arial"/>
          <w:color w:val="000000" w:themeColor="text1"/>
          <w:sz w:val="24"/>
          <w:szCs w:val="24"/>
        </w:rPr>
        <w:t>os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evento</w:t>
      </w:r>
      <w:r w:rsidR="00DF5223">
        <w:rPr>
          <w:rFonts w:ascii="Arial" w:hAnsi="Arial" w:cs="Arial"/>
          <w:color w:val="000000" w:themeColor="text1"/>
          <w:sz w:val="24"/>
          <w:szCs w:val="24"/>
        </w:rPr>
        <w:t>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>, la Oficina Asesora de Planeación</w:t>
      </w:r>
      <w:r w:rsidR="00DF5223">
        <w:rPr>
          <w:rFonts w:ascii="Arial" w:hAnsi="Arial" w:cs="Arial"/>
          <w:color w:val="000000" w:themeColor="text1"/>
          <w:sz w:val="24"/>
          <w:szCs w:val="24"/>
        </w:rPr>
        <w:t xml:space="preserve"> – OAP, 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consultó los temas de interés para desarrollar </w:t>
      </w:r>
      <w:r w:rsidR="004F7473">
        <w:rPr>
          <w:rFonts w:ascii="Arial" w:hAnsi="Arial" w:cs="Arial"/>
          <w:color w:val="000000" w:themeColor="text1"/>
          <w:sz w:val="24"/>
          <w:szCs w:val="24"/>
        </w:rPr>
        <w:t>los espacios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de diálogo, para lo cual tuvo en cuenta a las áreas misionales de la SSCJ, la ciudadanía y grupos de interés. </w:t>
      </w:r>
    </w:p>
    <w:p w:rsidR="004F7473" w:rsidRDefault="004F7473" w:rsidP="004F7473">
      <w:pPr>
        <w:spacing w:after="0" w:line="276" w:lineRule="auto"/>
        <w:ind w:left="426" w:right="-427"/>
        <w:rPr>
          <w:rFonts w:ascii="Arial" w:hAnsi="Arial" w:cs="Arial"/>
          <w:color w:val="000000" w:themeColor="text1"/>
          <w:sz w:val="24"/>
          <w:szCs w:val="24"/>
        </w:rPr>
      </w:pPr>
    </w:p>
    <w:p w:rsidR="003D5757" w:rsidRDefault="003D5757" w:rsidP="004F7473">
      <w:pPr>
        <w:spacing w:after="0" w:line="276" w:lineRule="auto"/>
        <w:ind w:left="426" w:right="-427"/>
        <w:rPr>
          <w:rFonts w:ascii="Arial" w:hAnsi="Arial" w:cs="Arial"/>
          <w:color w:val="000000" w:themeColor="text1"/>
          <w:sz w:val="24"/>
          <w:szCs w:val="24"/>
        </w:rPr>
      </w:pPr>
      <w:r w:rsidRPr="008F18DF">
        <w:rPr>
          <w:rFonts w:ascii="Arial" w:hAnsi="Arial" w:cs="Arial"/>
          <w:color w:val="000000" w:themeColor="text1"/>
          <w:sz w:val="24"/>
          <w:szCs w:val="24"/>
        </w:rPr>
        <w:t>Así mismo, analizó los resultados de rendiciones de cuentas anteriores para identificar las oportunidades de mejora e identificar las temáticas más solicitadas por la ciudadanía. También, se llevaron a cabo reuniones con las áreas misionales (Subsecretaria de Seguridad y convivencia, Subsecretaria de Acceso a la Justicia, Subsecretaria de Inversiones) para definir la metodología de</w:t>
      </w:r>
      <w:r w:rsidR="00F607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>l</w:t>
      </w:r>
      <w:r w:rsidR="00F607FA">
        <w:rPr>
          <w:rFonts w:ascii="Arial" w:hAnsi="Arial" w:cs="Arial"/>
          <w:color w:val="000000" w:themeColor="text1"/>
          <w:sz w:val="24"/>
          <w:szCs w:val="24"/>
        </w:rPr>
        <w:t>os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evento</w:t>
      </w:r>
      <w:r w:rsidR="00F607FA">
        <w:rPr>
          <w:rFonts w:ascii="Arial" w:hAnsi="Arial" w:cs="Arial"/>
          <w:color w:val="000000" w:themeColor="text1"/>
          <w:sz w:val="24"/>
          <w:szCs w:val="24"/>
        </w:rPr>
        <w:t>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y convocatoria ciudadanía.</w:t>
      </w:r>
    </w:p>
    <w:p w:rsidR="00E7258B" w:rsidRPr="008F18DF" w:rsidRDefault="00E7258B" w:rsidP="002964C3">
      <w:pPr>
        <w:spacing w:after="0" w:line="276" w:lineRule="auto"/>
        <w:ind w:left="426" w:right="-427"/>
        <w:rPr>
          <w:rFonts w:ascii="Arial" w:hAnsi="Arial" w:cs="Arial"/>
          <w:color w:val="000000" w:themeColor="text1"/>
          <w:sz w:val="24"/>
          <w:szCs w:val="24"/>
        </w:rPr>
      </w:pPr>
    </w:p>
    <w:p w:rsidR="003D5757" w:rsidRDefault="003D5757" w:rsidP="005443B0">
      <w:pPr>
        <w:spacing w:line="276" w:lineRule="auto"/>
        <w:ind w:left="426" w:right="-427"/>
        <w:rPr>
          <w:rFonts w:ascii="Arial" w:hAnsi="Arial" w:cs="Arial"/>
          <w:color w:val="000000" w:themeColor="text1"/>
          <w:sz w:val="24"/>
          <w:szCs w:val="24"/>
        </w:rPr>
      </w:pP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Durante </w:t>
      </w:r>
      <w:r w:rsidR="005443B0">
        <w:rPr>
          <w:rFonts w:ascii="Arial" w:hAnsi="Arial" w:cs="Arial"/>
          <w:color w:val="000000" w:themeColor="text1"/>
          <w:sz w:val="24"/>
          <w:szCs w:val="24"/>
        </w:rPr>
        <w:t>los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evento</w:t>
      </w:r>
      <w:r w:rsidR="005443B0">
        <w:rPr>
          <w:rFonts w:ascii="Arial" w:hAnsi="Arial" w:cs="Arial"/>
          <w:color w:val="000000" w:themeColor="text1"/>
          <w:sz w:val="24"/>
          <w:szCs w:val="24"/>
        </w:rPr>
        <w:t>s</w:t>
      </w:r>
      <w:r w:rsidRPr="008F18DF">
        <w:rPr>
          <w:rFonts w:ascii="Arial" w:hAnsi="Arial" w:cs="Arial"/>
          <w:color w:val="000000" w:themeColor="text1"/>
          <w:sz w:val="24"/>
          <w:szCs w:val="24"/>
        </w:rPr>
        <w:t xml:space="preserve"> de diálogo ciudadano sector Seguridad, Convivencia y Justicia se garantizó la metodología participativa y se tuvo en cuenta los elementos cla</w:t>
      </w:r>
      <w:r w:rsidR="00EC01B0">
        <w:rPr>
          <w:rFonts w:ascii="Arial" w:hAnsi="Arial" w:cs="Arial"/>
          <w:color w:val="000000" w:themeColor="text1"/>
          <w:sz w:val="24"/>
          <w:szCs w:val="24"/>
        </w:rPr>
        <w:t>ves de una rendición de cuentas.</w:t>
      </w:r>
    </w:p>
    <w:p w:rsidR="008A13A2" w:rsidRDefault="008A13A2" w:rsidP="00870E34">
      <w:pPr>
        <w:spacing w:after="170" w:line="259" w:lineRule="auto"/>
        <w:jc w:val="left"/>
        <w:rPr>
          <w:rFonts w:ascii="Arial" w:hAnsi="Arial" w:cs="Arial"/>
          <w:b/>
          <w:sz w:val="24"/>
          <w:szCs w:val="24"/>
        </w:rPr>
      </w:pPr>
    </w:p>
    <w:p w:rsidR="00A139C3" w:rsidRPr="00870E34" w:rsidRDefault="00870E34" w:rsidP="00870E34">
      <w:pPr>
        <w:spacing w:after="170" w:line="259" w:lineRule="auto"/>
        <w:jc w:val="left"/>
        <w:rPr>
          <w:rFonts w:ascii="Arial" w:hAnsi="Arial" w:cs="Arial"/>
          <w:sz w:val="24"/>
          <w:szCs w:val="24"/>
        </w:rPr>
      </w:pPr>
      <w:r w:rsidRPr="00870E34">
        <w:rPr>
          <w:rFonts w:ascii="Arial" w:hAnsi="Arial" w:cs="Arial"/>
          <w:b/>
          <w:sz w:val="24"/>
          <w:szCs w:val="24"/>
        </w:rPr>
        <w:t>Los</w:t>
      </w:r>
      <w:r w:rsidR="00D41C64" w:rsidRPr="00870E34">
        <w:rPr>
          <w:rFonts w:ascii="Arial" w:hAnsi="Arial" w:cs="Arial"/>
          <w:b/>
          <w:sz w:val="24"/>
          <w:szCs w:val="24"/>
        </w:rPr>
        <w:t xml:space="preserve"> principales temas o asuntos presentados por el sector en el espacio de rendición de cuentas: 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b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b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>*SEGURIDAD Y CONVIVENCIA: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-Participación ciudadana para el desarrollo de acciones en materia de seguridad.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lastRenderedPageBreak/>
        <w:t>-Intervención integral del territorio.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-Mejor Policía.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-Código de Policía.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b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>*ACCESO A LA JUSTICIA: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-Sistema de Responsabilidad Penal para Adolescentes.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-Justicia Juvenil Restaurativa.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-Fortalecimiento a los mecanismos de justicia comunitaria.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b/>
          <w:sz w:val="24"/>
          <w:szCs w:val="24"/>
        </w:rPr>
      </w:pPr>
      <w:r w:rsidRPr="008F18DF">
        <w:rPr>
          <w:rFonts w:ascii="Arial" w:hAnsi="Arial" w:cs="Arial"/>
          <w:b/>
          <w:sz w:val="24"/>
          <w:szCs w:val="24"/>
        </w:rPr>
        <w:t>*CAMARAS DE VIDEO VIGILANCIA Y COORDINACIÓN DE EMERGENCIAS:</w:t>
      </w: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9A46F5" w:rsidRPr="008F18DF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-Cámaras de vídeo vigilancia en Bogotá.</w:t>
      </w:r>
    </w:p>
    <w:p w:rsidR="00A139C3" w:rsidRDefault="009A46F5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-Coordinación de emergencias- Línea 123 y UAECOB.</w:t>
      </w:r>
      <w:r w:rsidR="00D41C64" w:rsidRPr="008F18DF">
        <w:rPr>
          <w:rFonts w:ascii="Arial" w:hAnsi="Arial" w:cs="Arial"/>
          <w:sz w:val="24"/>
          <w:szCs w:val="24"/>
        </w:rPr>
        <w:t xml:space="preserve"> </w:t>
      </w:r>
    </w:p>
    <w:p w:rsidR="00581EA8" w:rsidRPr="008F18DF" w:rsidRDefault="00581EA8" w:rsidP="009A46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03"/>
        <w:jc w:val="left"/>
        <w:rPr>
          <w:rFonts w:ascii="Arial" w:hAnsi="Arial" w:cs="Arial"/>
          <w:sz w:val="24"/>
          <w:szCs w:val="24"/>
        </w:rPr>
      </w:pPr>
    </w:p>
    <w:p w:rsidR="00A139C3" w:rsidRPr="008F18DF" w:rsidRDefault="00D41C64">
      <w:pPr>
        <w:spacing w:after="0" w:line="259" w:lineRule="auto"/>
        <w:ind w:left="720" w:firstLine="0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 </w:t>
      </w:r>
    </w:p>
    <w:p w:rsidR="00A139C3" w:rsidRPr="008F18DF" w:rsidRDefault="00D41C64">
      <w:pPr>
        <w:spacing w:after="31" w:line="259" w:lineRule="auto"/>
        <w:ind w:left="720" w:firstLine="0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 </w:t>
      </w:r>
    </w:p>
    <w:p w:rsidR="00A139C3" w:rsidRPr="00870E34" w:rsidRDefault="00870E34" w:rsidP="00DF7D6F">
      <w:pPr>
        <w:numPr>
          <w:ilvl w:val="0"/>
          <w:numId w:val="1"/>
        </w:numPr>
        <w:ind w:hanging="42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Las principales</w:t>
      </w:r>
      <w:r w:rsidR="00D41C64" w:rsidRPr="00870E34">
        <w:rPr>
          <w:rFonts w:ascii="Arial" w:hAnsi="Arial" w:cs="Arial"/>
          <w:b/>
          <w:sz w:val="24"/>
          <w:szCs w:val="24"/>
        </w:rPr>
        <w:t xml:space="preserve"> </w:t>
      </w:r>
      <w:r w:rsidR="009A46F5" w:rsidRPr="00870E34">
        <w:rPr>
          <w:rFonts w:ascii="Arial" w:hAnsi="Arial" w:cs="Arial"/>
          <w:b/>
          <w:sz w:val="24"/>
          <w:szCs w:val="24"/>
        </w:rPr>
        <w:t xml:space="preserve">inquietudes, observaciones o propuestas señaladas por los ciudadanos durante el espacio de diálogo ciudadano:  </w:t>
      </w:r>
    </w:p>
    <w:p w:rsidR="00A139C3" w:rsidRPr="008F18DF" w:rsidRDefault="00A139C3">
      <w:pPr>
        <w:spacing w:after="0" w:line="259" w:lineRule="auto"/>
        <w:ind w:left="-1702" w:right="7" w:firstLine="0"/>
        <w:jc w:val="left"/>
        <w:rPr>
          <w:rFonts w:ascii="Arial" w:hAnsi="Arial" w:cs="Arial"/>
          <w:sz w:val="24"/>
          <w:szCs w:val="24"/>
        </w:rPr>
      </w:pPr>
    </w:p>
    <w:p w:rsidR="00A139C3" w:rsidRPr="00907961" w:rsidRDefault="00D41C64" w:rsidP="00907961">
      <w:pPr>
        <w:spacing w:after="0" w:line="259" w:lineRule="auto"/>
        <w:ind w:left="0" w:firstLine="0"/>
        <w:rPr>
          <w:rFonts w:ascii="Arial" w:hAnsi="Arial" w:cs="Arial"/>
          <w:sz w:val="24"/>
          <w:szCs w:val="24"/>
        </w:rPr>
      </w:pPr>
      <w:r w:rsidRPr="00907961">
        <w:rPr>
          <w:rFonts w:ascii="Arial" w:hAnsi="Arial" w:cs="Arial"/>
          <w:sz w:val="24"/>
          <w:szCs w:val="24"/>
        </w:rPr>
        <w:t xml:space="preserve">Todas las inquietudes </w:t>
      </w:r>
      <w:r w:rsidR="00B00E49">
        <w:rPr>
          <w:rFonts w:ascii="Arial" w:hAnsi="Arial" w:cs="Arial"/>
          <w:sz w:val="24"/>
          <w:szCs w:val="24"/>
        </w:rPr>
        <w:t xml:space="preserve">fueron </w:t>
      </w:r>
      <w:r w:rsidRPr="00907961">
        <w:rPr>
          <w:rFonts w:ascii="Arial" w:hAnsi="Arial" w:cs="Arial"/>
          <w:sz w:val="24"/>
          <w:szCs w:val="24"/>
        </w:rPr>
        <w:t>direccionadas a la</w:t>
      </w:r>
      <w:r w:rsidR="008A13A2">
        <w:rPr>
          <w:rFonts w:ascii="Arial" w:hAnsi="Arial" w:cs="Arial"/>
          <w:sz w:val="24"/>
          <w:szCs w:val="24"/>
        </w:rPr>
        <w:t>s</w:t>
      </w:r>
      <w:r w:rsidRPr="00907961">
        <w:rPr>
          <w:rFonts w:ascii="Arial" w:hAnsi="Arial" w:cs="Arial"/>
          <w:sz w:val="24"/>
          <w:szCs w:val="24"/>
        </w:rPr>
        <w:t xml:space="preserve"> dependencia</w:t>
      </w:r>
      <w:r w:rsidR="008A13A2">
        <w:rPr>
          <w:rFonts w:ascii="Arial" w:hAnsi="Arial" w:cs="Arial"/>
          <w:sz w:val="24"/>
          <w:szCs w:val="24"/>
        </w:rPr>
        <w:t>s</w:t>
      </w:r>
      <w:r w:rsidRPr="00907961">
        <w:rPr>
          <w:rFonts w:ascii="Arial" w:hAnsi="Arial" w:cs="Arial"/>
          <w:sz w:val="24"/>
          <w:szCs w:val="24"/>
        </w:rPr>
        <w:t xml:space="preserve"> pertinente</w:t>
      </w:r>
      <w:r w:rsidR="008A13A2">
        <w:rPr>
          <w:rFonts w:ascii="Arial" w:hAnsi="Arial" w:cs="Arial"/>
          <w:sz w:val="24"/>
          <w:szCs w:val="24"/>
        </w:rPr>
        <w:t>s</w:t>
      </w:r>
      <w:r w:rsidRPr="00907961">
        <w:rPr>
          <w:rFonts w:ascii="Arial" w:hAnsi="Arial" w:cs="Arial"/>
          <w:sz w:val="24"/>
          <w:szCs w:val="24"/>
        </w:rPr>
        <w:t xml:space="preserve"> de la SDSCJ o de ser el caso </w:t>
      </w:r>
      <w:r w:rsidR="008A13A2">
        <w:rPr>
          <w:rFonts w:ascii="Arial" w:hAnsi="Arial" w:cs="Arial"/>
          <w:sz w:val="24"/>
          <w:szCs w:val="24"/>
        </w:rPr>
        <w:t xml:space="preserve">se trasladaron </w:t>
      </w:r>
      <w:r w:rsidRPr="00907961">
        <w:rPr>
          <w:rFonts w:ascii="Arial" w:hAnsi="Arial" w:cs="Arial"/>
          <w:sz w:val="24"/>
          <w:szCs w:val="24"/>
        </w:rPr>
        <w:t>a otras</w:t>
      </w:r>
      <w:r w:rsidR="008A13A2">
        <w:rPr>
          <w:rFonts w:ascii="Arial" w:hAnsi="Arial" w:cs="Arial"/>
          <w:sz w:val="24"/>
          <w:szCs w:val="24"/>
        </w:rPr>
        <w:t xml:space="preserve"> entidades por competencia</w:t>
      </w:r>
      <w:r w:rsidRPr="00907961">
        <w:rPr>
          <w:rFonts w:ascii="Arial" w:hAnsi="Arial" w:cs="Arial"/>
          <w:sz w:val="24"/>
          <w:szCs w:val="24"/>
        </w:rPr>
        <w:t xml:space="preserve">. </w:t>
      </w:r>
      <w:r w:rsidR="00EB64BD">
        <w:rPr>
          <w:rFonts w:ascii="Arial" w:hAnsi="Arial" w:cs="Arial"/>
          <w:sz w:val="24"/>
          <w:szCs w:val="24"/>
        </w:rPr>
        <w:t>La recopilación de las respuestas dadas por la SDSCJ se encuentran publicadas en</w:t>
      </w:r>
      <w:r w:rsidR="003F197D">
        <w:rPr>
          <w:rFonts w:ascii="Arial" w:hAnsi="Arial" w:cs="Arial"/>
          <w:sz w:val="24"/>
          <w:szCs w:val="24"/>
        </w:rPr>
        <w:t xml:space="preserve"> el siguiente </w:t>
      </w:r>
      <w:r w:rsidR="003F197D" w:rsidRPr="003F197D">
        <w:rPr>
          <w:rFonts w:ascii="Arial" w:hAnsi="Arial" w:cs="Arial"/>
          <w:sz w:val="24"/>
          <w:szCs w:val="24"/>
        </w:rPr>
        <w:t>link</w:t>
      </w:r>
      <w:r w:rsidR="00EB64BD" w:rsidRPr="003F197D">
        <w:rPr>
          <w:rFonts w:ascii="Arial" w:hAnsi="Arial" w:cs="Arial"/>
          <w:sz w:val="24"/>
          <w:szCs w:val="24"/>
        </w:rPr>
        <w:t>:</w:t>
      </w:r>
      <w:r w:rsidR="003F197D" w:rsidRPr="003F197D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3F197D" w:rsidRPr="003F197D">
          <w:rPr>
            <w:rStyle w:val="Hipervnculo"/>
            <w:sz w:val="24"/>
            <w:szCs w:val="24"/>
          </w:rPr>
          <w:t>https://scj.gov.co/es/transparencia/control/informes-gestion-evaluacion-auditoria</w:t>
        </w:r>
      </w:hyperlink>
    </w:p>
    <w:p w:rsidR="00844EE0" w:rsidRDefault="00844EE0" w:rsidP="00907961">
      <w:pPr>
        <w:spacing w:after="0" w:line="259" w:lineRule="auto"/>
        <w:ind w:left="0" w:firstLine="0"/>
        <w:jc w:val="center"/>
        <w:rPr>
          <w:rFonts w:ascii="Arial" w:hAnsi="Arial" w:cs="Arial"/>
        </w:rPr>
      </w:pPr>
    </w:p>
    <w:p w:rsidR="00570499" w:rsidRDefault="00570499" w:rsidP="00907961">
      <w:pPr>
        <w:spacing w:after="0" w:line="259" w:lineRule="auto"/>
        <w:ind w:left="0" w:firstLine="0"/>
        <w:jc w:val="center"/>
        <w:rPr>
          <w:rFonts w:ascii="Arial" w:hAnsi="Arial" w:cs="Arial"/>
        </w:rPr>
      </w:pPr>
    </w:p>
    <w:p w:rsidR="00A6009C" w:rsidRPr="00870E34" w:rsidRDefault="00A6009C" w:rsidP="00DF7D6F">
      <w:pPr>
        <w:pStyle w:val="Prrafodelista"/>
        <w:numPr>
          <w:ilvl w:val="0"/>
          <w:numId w:val="1"/>
        </w:numPr>
        <w:spacing w:after="0" w:line="259" w:lineRule="auto"/>
        <w:ind w:left="284" w:firstLine="0"/>
        <w:rPr>
          <w:rFonts w:ascii="Arial" w:hAnsi="Arial" w:cs="Arial"/>
          <w:b/>
          <w:sz w:val="24"/>
          <w:szCs w:val="24"/>
        </w:rPr>
      </w:pPr>
      <w:r w:rsidRPr="00870E34">
        <w:rPr>
          <w:rFonts w:ascii="Arial" w:hAnsi="Arial" w:cs="Arial"/>
          <w:b/>
          <w:sz w:val="24"/>
          <w:szCs w:val="24"/>
        </w:rPr>
        <w:t>Enuncie los temas recurrentes, priorizados con los ciudadanos, que deberían ser tratados por el Alcalde Mayor en su Audiencia Pública de Rendición de Cuentas:</w:t>
      </w:r>
    </w:p>
    <w:p w:rsidR="00A6009C" w:rsidRPr="00A6009C" w:rsidRDefault="00A6009C" w:rsidP="00A6009C">
      <w:pPr>
        <w:pStyle w:val="Prrafodelista"/>
        <w:spacing w:after="0" w:line="259" w:lineRule="auto"/>
        <w:ind w:left="1065" w:firstLine="0"/>
        <w:rPr>
          <w:rFonts w:ascii="Arial" w:hAnsi="Arial" w:cs="Arial"/>
          <w:b/>
          <w:i/>
          <w:sz w:val="24"/>
          <w:szCs w:val="24"/>
        </w:rPr>
      </w:pPr>
    </w:p>
    <w:p w:rsidR="00A6009C" w:rsidRPr="00A6009C" w:rsidRDefault="00A6009C" w:rsidP="00A6009C">
      <w:pPr>
        <w:pStyle w:val="Prrafodelista"/>
        <w:numPr>
          <w:ilvl w:val="0"/>
          <w:numId w:val="9"/>
        </w:numPr>
        <w:spacing w:after="0" w:line="259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Participación ciudadana para la gestión de la seguridad en Bogotá D.C.</w:t>
      </w:r>
    </w:p>
    <w:p w:rsidR="00A6009C" w:rsidRPr="00A6009C" w:rsidRDefault="00A6009C" w:rsidP="00A6009C">
      <w:pPr>
        <w:pStyle w:val="Prrafodelista"/>
        <w:numPr>
          <w:ilvl w:val="0"/>
          <w:numId w:val="9"/>
        </w:numPr>
        <w:spacing w:after="0" w:line="259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a la ciudadanía sobre el Código Nacional de Policía.</w:t>
      </w:r>
    </w:p>
    <w:p w:rsidR="00A6009C" w:rsidRPr="00A6009C" w:rsidRDefault="00A6009C" w:rsidP="00A6009C">
      <w:pPr>
        <w:pStyle w:val="Prrafodelista"/>
        <w:numPr>
          <w:ilvl w:val="0"/>
          <w:numId w:val="9"/>
        </w:numPr>
        <w:spacing w:after="0" w:line="259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Fortalecimiento del Sistema de Video vigilancia en Bogotá D.C.</w:t>
      </w:r>
    </w:p>
    <w:p w:rsidR="00A6009C" w:rsidRPr="00FD10BC" w:rsidRDefault="00A6009C" w:rsidP="00A6009C">
      <w:pPr>
        <w:pStyle w:val="Prrafodelista"/>
        <w:numPr>
          <w:ilvl w:val="0"/>
          <w:numId w:val="9"/>
        </w:numPr>
        <w:spacing w:after="0" w:line="259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Incremento en el pie de fuerza de la Policía Metropolitana de Bogotá D.C. </w:t>
      </w:r>
    </w:p>
    <w:p w:rsidR="00FD10BC" w:rsidRPr="00A6009C" w:rsidRDefault="00FD10BC" w:rsidP="00A6009C">
      <w:pPr>
        <w:pStyle w:val="Prrafodelista"/>
        <w:numPr>
          <w:ilvl w:val="0"/>
          <w:numId w:val="9"/>
        </w:numPr>
        <w:spacing w:after="0" w:line="259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Identificación de los sitios de micro tráfico y desarticulación de las bandas que los operan.</w:t>
      </w:r>
    </w:p>
    <w:p w:rsidR="00A6009C" w:rsidRDefault="00A6009C" w:rsidP="00A6009C">
      <w:pPr>
        <w:pStyle w:val="Prrafodelista"/>
        <w:spacing w:after="0" w:line="259" w:lineRule="auto"/>
        <w:ind w:left="1065" w:firstLine="0"/>
        <w:rPr>
          <w:rFonts w:ascii="Arial" w:hAnsi="Arial" w:cs="Arial"/>
          <w:b/>
          <w:i/>
          <w:sz w:val="24"/>
          <w:szCs w:val="24"/>
        </w:rPr>
      </w:pPr>
    </w:p>
    <w:p w:rsidR="007072EA" w:rsidRDefault="007072EA" w:rsidP="00A6009C">
      <w:pPr>
        <w:pStyle w:val="Prrafodelista"/>
        <w:spacing w:after="0" w:line="259" w:lineRule="auto"/>
        <w:ind w:left="1065" w:firstLine="0"/>
        <w:rPr>
          <w:rFonts w:ascii="Arial" w:hAnsi="Arial" w:cs="Arial"/>
          <w:b/>
          <w:i/>
          <w:sz w:val="24"/>
          <w:szCs w:val="24"/>
        </w:rPr>
      </w:pPr>
    </w:p>
    <w:p w:rsidR="00A139C3" w:rsidRPr="00870E34" w:rsidRDefault="00D41C64" w:rsidP="00DF7D6F">
      <w:pPr>
        <w:pStyle w:val="Prrafodelista"/>
        <w:numPr>
          <w:ilvl w:val="0"/>
          <w:numId w:val="1"/>
        </w:numPr>
        <w:spacing w:after="0" w:line="259" w:lineRule="auto"/>
        <w:ind w:left="284"/>
        <w:rPr>
          <w:rFonts w:ascii="Arial" w:hAnsi="Arial" w:cs="Arial"/>
          <w:b/>
          <w:sz w:val="24"/>
          <w:szCs w:val="24"/>
        </w:rPr>
      </w:pPr>
      <w:r w:rsidRPr="00870E34">
        <w:rPr>
          <w:rFonts w:ascii="Arial" w:hAnsi="Arial" w:cs="Arial"/>
          <w:b/>
          <w:sz w:val="24"/>
          <w:szCs w:val="24"/>
        </w:rPr>
        <w:lastRenderedPageBreak/>
        <w:t xml:space="preserve">Enuncie los resultados de la Encuesta de evaluación del espacio de Rendición de Cuentas: </w:t>
      </w:r>
    </w:p>
    <w:p w:rsidR="00A139C3" w:rsidRDefault="00A139C3" w:rsidP="007072EA">
      <w:pPr>
        <w:spacing w:after="0" w:line="259" w:lineRule="auto"/>
        <w:ind w:left="705" w:firstLine="0"/>
        <w:jc w:val="left"/>
        <w:rPr>
          <w:rFonts w:ascii="Arial" w:hAnsi="Arial" w:cs="Arial"/>
          <w:sz w:val="24"/>
          <w:szCs w:val="24"/>
        </w:rPr>
      </w:pPr>
    </w:p>
    <w:p w:rsidR="00A139C3" w:rsidRPr="008F18DF" w:rsidRDefault="00A139C3">
      <w:pPr>
        <w:spacing w:after="0" w:line="259" w:lineRule="auto"/>
        <w:ind w:left="257" w:firstLine="0"/>
        <w:jc w:val="left"/>
        <w:rPr>
          <w:rFonts w:ascii="Arial" w:hAnsi="Arial" w:cs="Arial"/>
        </w:rPr>
      </w:pPr>
    </w:p>
    <w:p w:rsidR="002C4343" w:rsidRDefault="00570499" w:rsidP="00205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="002C4343" w:rsidRPr="008F18DF">
        <w:rPr>
          <w:rFonts w:ascii="Arial" w:hAnsi="Arial" w:cs="Arial"/>
          <w:b/>
          <w:sz w:val="24"/>
          <w:szCs w:val="24"/>
        </w:rPr>
        <w:t>NCUESTA DE SATISFACCIÓN</w:t>
      </w:r>
    </w:p>
    <w:p w:rsidR="0019298F" w:rsidRPr="008F18DF" w:rsidRDefault="0019298F" w:rsidP="00205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C4343" w:rsidRPr="008F18DF" w:rsidRDefault="002C4343" w:rsidP="00205534">
      <w:pPr>
        <w:spacing w:after="0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Encuesta aplicada a los ciudadanos que asistieron al evento de rendición de cuentas.</w:t>
      </w:r>
    </w:p>
    <w:p w:rsidR="002C4343" w:rsidRDefault="002C4343" w:rsidP="00205534">
      <w:pPr>
        <w:pStyle w:val="Prrafodelista"/>
        <w:numPr>
          <w:ilvl w:val="0"/>
          <w:numId w:val="5"/>
        </w:numPr>
        <w:spacing w:after="0" w:line="259" w:lineRule="auto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En una escala de 1 a 5 (siendo 1 deficiente y 5 excelente) ¿Cómo calificaría el espacio de Rendición de Cuentas realizado el día de hoy?</w:t>
      </w:r>
    </w:p>
    <w:p w:rsidR="0019298F" w:rsidRPr="008F18DF" w:rsidRDefault="0019298F" w:rsidP="0019298F">
      <w:pPr>
        <w:pStyle w:val="Prrafodelista"/>
        <w:spacing w:after="160" w:line="259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:rsidR="002C4343" w:rsidRPr="008F18DF" w:rsidRDefault="00205534" w:rsidP="00205534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5B8D2AAD" wp14:editId="648785B5">
            <wp:extent cx="5401340" cy="3104707"/>
            <wp:effectExtent l="0" t="0" r="8890" b="63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5BEE" w:rsidRDefault="00C15BEE" w:rsidP="00DF7D6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:rsidR="002C4343" w:rsidRDefault="002C4343" w:rsidP="00205534">
      <w:pPr>
        <w:pStyle w:val="Prrafodelista"/>
        <w:numPr>
          <w:ilvl w:val="0"/>
          <w:numId w:val="5"/>
        </w:numPr>
        <w:spacing w:after="0" w:line="259" w:lineRule="auto"/>
        <w:jc w:val="left"/>
        <w:rPr>
          <w:rFonts w:ascii="Arial" w:hAnsi="Arial" w:cs="Arial"/>
          <w:sz w:val="24"/>
          <w:szCs w:val="24"/>
        </w:rPr>
      </w:pPr>
      <w:r w:rsidRPr="00205534">
        <w:rPr>
          <w:rFonts w:ascii="Arial" w:hAnsi="Arial" w:cs="Arial"/>
          <w:sz w:val="24"/>
          <w:szCs w:val="24"/>
        </w:rPr>
        <w:t>Considera que</w:t>
      </w:r>
      <w:r w:rsidRPr="008F18DF">
        <w:rPr>
          <w:rFonts w:ascii="Arial" w:hAnsi="Arial" w:cs="Arial"/>
          <w:sz w:val="24"/>
          <w:szCs w:val="24"/>
        </w:rPr>
        <w:t xml:space="preserve"> la información presentada en el evento fue:</w:t>
      </w:r>
    </w:p>
    <w:p w:rsidR="002C4343" w:rsidRPr="008F18DF" w:rsidRDefault="00205534" w:rsidP="00205534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EE932D7" wp14:editId="66F26D13">
            <wp:extent cx="5344679" cy="3019714"/>
            <wp:effectExtent l="0" t="0" r="8890" b="952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E0B684F-8EB4-4A40-BF63-07E9F2EA5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C4343" w:rsidRDefault="002C4343" w:rsidP="002C4343">
      <w:pPr>
        <w:rPr>
          <w:rFonts w:ascii="Arial" w:hAnsi="Arial" w:cs="Arial"/>
        </w:rPr>
      </w:pPr>
    </w:p>
    <w:p w:rsidR="00C15BEE" w:rsidRPr="008F18DF" w:rsidRDefault="00C15BEE" w:rsidP="00C15BEE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4DB8F665" wp14:editId="2CA710AE">
            <wp:extent cx="5295900" cy="3056890"/>
            <wp:effectExtent l="0" t="0" r="0" b="1016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08181FA-6BE7-4109-9074-B96ABCD5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C4343" w:rsidRPr="008F18DF" w:rsidRDefault="002C4343" w:rsidP="002C4343">
      <w:pPr>
        <w:rPr>
          <w:rFonts w:ascii="Arial" w:hAnsi="Arial" w:cs="Arial"/>
        </w:rPr>
      </w:pPr>
    </w:p>
    <w:p w:rsidR="002C4343" w:rsidRPr="008F18DF" w:rsidRDefault="00C15BEE" w:rsidP="00C15BEE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33B4349" wp14:editId="735C5C34">
            <wp:extent cx="5676900" cy="2952750"/>
            <wp:effectExtent l="0" t="0" r="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97F1107-B83D-4562-82F4-36A6F9385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C4343" w:rsidRDefault="002C4343" w:rsidP="002C4343">
      <w:pPr>
        <w:rPr>
          <w:rFonts w:ascii="Arial" w:hAnsi="Arial" w:cs="Arial"/>
        </w:rPr>
      </w:pPr>
    </w:p>
    <w:p w:rsidR="00DF7D6F" w:rsidRDefault="00DF7D6F" w:rsidP="002C4343">
      <w:pPr>
        <w:rPr>
          <w:rFonts w:ascii="Arial" w:hAnsi="Arial" w:cs="Arial"/>
        </w:rPr>
      </w:pPr>
    </w:p>
    <w:p w:rsidR="00DF7D6F" w:rsidRDefault="00DF7D6F" w:rsidP="002C4343">
      <w:pPr>
        <w:rPr>
          <w:rFonts w:ascii="Arial" w:hAnsi="Arial" w:cs="Arial"/>
        </w:rPr>
      </w:pPr>
    </w:p>
    <w:p w:rsidR="00DF7D6F" w:rsidRPr="008F18DF" w:rsidRDefault="00DF7D6F" w:rsidP="002C4343">
      <w:pPr>
        <w:rPr>
          <w:rFonts w:ascii="Arial" w:hAnsi="Arial" w:cs="Arial"/>
        </w:rPr>
      </w:pPr>
    </w:p>
    <w:p w:rsidR="002C4343" w:rsidRPr="008F18DF" w:rsidRDefault="002C4343" w:rsidP="002C4343">
      <w:pPr>
        <w:pStyle w:val="Prrafodelista"/>
        <w:numPr>
          <w:ilvl w:val="0"/>
          <w:numId w:val="5"/>
        </w:num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Considera que los temas del evento fueron discutidos de manera:</w:t>
      </w:r>
    </w:p>
    <w:p w:rsidR="002C4343" w:rsidRPr="008F18DF" w:rsidRDefault="00C15BEE" w:rsidP="00C15BE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4714DBCE" wp14:editId="1087539C">
            <wp:extent cx="5677786" cy="3061778"/>
            <wp:effectExtent l="0" t="0" r="18415" b="5715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C4343" w:rsidRDefault="002C4343" w:rsidP="002C4343">
      <w:pPr>
        <w:rPr>
          <w:rFonts w:ascii="Arial" w:hAnsi="Arial" w:cs="Arial"/>
        </w:rPr>
      </w:pPr>
    </w:p>
    <w:p w:rsidR="002C4343" w:rsidRDefault="002C4343" w:rsidP="002C4343">
      <w:pPr>
        <w:pStyle w:val="Prrafodelista"/>
        <w:numPr>
          <w:ilvl w:val="0"/>
          <w:numId w:val="5"/>
        </w:num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lastRenderedPageBreak/>
        <w:t>Considera que el evento se desarrolló de manera:</w:t>
      </w:r>
    </w:p>
    <w:p w:rsidR="00570499" w:rsidRDefault="00570499" w:rsidP="00570499">
      <w:pPr>
        <w:pStyle w:val="Prrafodelista"/>
        <w:spacing w:after="160" w:line="259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:rsidR="008F18DF" w:rsidRDefault="00C15BEE" w:rsidP="00C15BEE">
      <w:pPr>
        <w:pStyle w:val="Prrafodelista"/>
        <w:spacing w:after="160" w:line="259" w:lineRule="auto"/>
        <w:ind w:left="360" w:firstLine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F22C199" wp14:editId="09129D19">
            <wp:extent cx="5752214" cy="3084652"/>
            <wp:effectExtent l="0" t="0" r="1270" b="1905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DFE2847-1B90-42EA-B6DB-328C58B0DC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15BEE" w:rsidRDefault="00C15BEE" w:rsidP="00C15BEE">
      <w:pPr>
        <w:pStyle w:val="Prrafodelista"/>
        <w:spacing w:after="160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p w:rsidR="00C15BEE" w:rsidRPr="00C15BEE" w:rsidRDefault="002C4343" w:rsidP="00C15BEE">
      <w:pPr>
        <w:pStyle w:val="Prrafodelista"/>
        <w:numPr>
          <w:ilvl w:val="0"/>
          <w:numId w:val="5"/>
        </w:numPr>
        <w:spacing w:after="160" w:line="259" w:lineRule="auto"/>
        <w:ind w:left="426"/>
        <w:rPr>
          <w:rFonts w:ascii="Arial" w:hAnsi="Arial" w:cs="Arial"/>
        </w:rPr>
      </w:pPr>
      <w:r w:rsidRPr="00C15BEE">
        <w:rPr>
          <w:rFonts w:ascii="Arial" w:hAnsi="Arial" w:cs="Arial"/>
          <w:sz w:val="24"/>
          <w:szCs w:val="24"/>
        </w:rPr>
        <w:t>Considera necesario que las entidades distritales continúen realizando espacios de Rendición de Cuentas sobre su gestión con la ciudadanía:</w:t>
      </w:r>
    </w:p>
    <w:p w:rsidR="002C4343" w:rsidRDefault="00C15BEE" w:rsidP="00C15BEE">
      <w:pPr>
        <w:pStyle w:val="Prrafodelista"/>
        <w:spacing w:after="160" w:line="259" w:lineRule="auto"/>
        <w:ind w:left="426" w:firstLine="0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1DF721B6" wp14:editId="65BA3E23">
            <wp:extent cx="5751830" cy="3219450"/>
            <wp:effectExtent l="0" t="0" r="1270" b="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9A76F4B-2A1E-4720-B783-CEFA9AF4D1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7D6F" w:rsidRPr="00C15BEE" w:rsidRDefault="00DF7D6F" w:rsidP="00C15BEE">
      <w:pPr>
        <w:pStyle w:val="Prrafodelista"/>
        <w:spacing w:after="160" w:line="259" w:lineRule="auto"/>
        <w:ind w:left="426" w:firstLine="0"/>
        <w:rPr>
          <w:rFonts w:ascii="Arial" w:hAnsi="Arial" w:cs="Arial"/>
        </w:rPr>
      </w:pPr>
    </w:p>
    <w:p w:rsidR="002C4343" w:rsidRPr="008F18DF" w:rsidRDefault="002C4343" w:rsidP="002C4343">
      <w:pPr>
        <w:pStyle w:val="Prrafodelista"/>
        <w:numPr>
          <w:ilvl w:val="0"/>
          <w:numId w:val="5"/>
        </w:num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lastRenderedPageBreak/>
        <w:t>¿Este evento dio a conocer los resultados de la gestión adelantada?</w:t>
      </w:r>
    </w:p>
    <w:p w:rsidR="002C4343" w:rsidRPr="008F18DF" w:rsidRDefault="00C15BEE" w:rsidP="00C15BEE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37E7DFA2" wp14:editId="2DECCB79">
            <wp:extent cx="4600575" cy="2656551"/>
            <wp:effectExtent l="0" t="0" r="9525" b="10795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179094D-2C05-467A-B287-FAC70E1C4B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C4343" w:rsidRPr="008F18DF" w:rsidRDefault="002C4343" w:rsidP="002C4343">
      <w:pPr>
        <w:rPr>
          <w:rFonts w:ascii="Arial" w:hAnsi="Arial" w:cs="Arial"/>
        </w:rPr>
      </w:pPr>
    </w:p>
    <w:p w:rsidR="002C4343" w:rsidRPr="00C15BEE" w:rsidRDefault="002C4343" w:rsidP="002A5493">
      <w:pPr>
        <w:pStyle w:val="Prrafodelista"/>
        <w:numPr>
          <w:ilvl w:val="0"/>
          <w:numId w:val="5"/>
        </w:numPr>
        <w:spacing w:after="160" w:line="259" w:lineRule="auto"/>
        <w:ind w:firstLine="0"/>
        <w:jc w:val="left"/>
        <w:rPr>
          <w:rFonts w:ascii="Arial" w:hAnsi="Arial" w:cs="Arial"/>
        </w:rPr>
      </w:pPr>
      <w:r w:rsidRPr="00C15BEE">
        <w:rPr>
          <w:rFonts w:ascii="Arial" w:hAnsi="Arial" w:cs="Arial"/>
          <w:sz w:val="24"/>
          <w:szCs w:val="24"/>
        </w:rPr>
        <w:t>¿Cómo se enteró del evento?</w:t>
      </w:r>
    </w:p>
    <w:p w:rsidR="002C4343" w:rsidRPr="008F18DF" w:rsidRDefault="00C15BEE" w:rsidP="00C15BEE">
      <w:pPr>
        <w:pStyle w:val="Prrafodelista"/>
        <w:spacing w:after="160" w:line="259" w:lineRule="auto"/>
        <w:ind w:left="0" w:firstLine="0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050CB990" wp14:editId="3DBFA96C">
            <wp:extent cx="5577205" cy="3200400"/>
            <wp:effectExtent l="0" t="0" r="4445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4F2168F-ED72-47B4-B207-2C828473F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C4343" w:rsidRPr="008F18DF" w:rsidRDefault="002C4343" w:rsidP="002C4343">
      <w:pPr>
        <w:pStyle w:val="Prrafodelista"/>
        <w:spacing w:after="160" w:line="259" w:lineRule="auto"/>
        <w:ind w:firstLine="0"/>
        <w:jc w:val="left"/>
        <w:rPr>
          <w:rFonts w:ascii="Arial" w:hAnsi="Arial" w:cs="Arial"/>
        </w:rPr>
      </w:pPr>
    </w:p>
    <w:p w:rsidR="002C4343" w:rsidRPr="008F18DF" w:rsidRDefault="002C4343" w:rsidP="008F18DF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>La utilidad del evento como espacio para el diálogo entre las entidades distritales y los ciudadanos es:</w:t>
      </w:r>
    </w:p>
    <w:p w:rsidR="002C4343" w:rsidRPr="008F18DF" w:rsidRDefault="002C4343" w:rsidP="002C4343">
      <w:pPr>
        <w:pStyle w:val="Prrafodelista"/>
        <w:spacing w:after="160" w:line="259" w:lineRule="auto"/>
        <w:ind w:firstLine="0"/>
        <w:jc w:val="left"/>
        <w:rPr>
          <w:rFonts w:ascii="Arial" w:hAnsi="Arial" w:cs="Arial"/>
        </w:rPr>
      </w:pPr>
    </w:p>
    <w:p w:rsidR="002C4343" w:rsidRPr="008F18DF" w:rsidRDefault="00C15BEE" w:rsidP="00C15BEE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3F1C1A9" wp14:editId="72CA3591">
            <wp:extent cx="4943475" cy="2707891"/>
            <wp:effectExtent l="0" t="0" r="9525" b="16510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7D645C7-D834-4A54-B7C4-D5BB7FEB14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C4343" w:rsidRPr="008F18DF" w:rsidRDefault="002C4343" w:rsidP="002C4343">
      <w:pPr>
        <w:rPr>
          <w:rFonts w:ascii="Arial" w:hAnsi="Arial" w:cs="Arial"/>
        </w:rPr>
      </w:pPr>
    </w:p>
    <w:p w:rsidR="006C484F" w:rsidRPr="006C484F" w:rsidRDefault="002C4343" w:rsidP="006C484F">
      <w:pPr>
        <w:pStyle w:val="Prrafodelista"/>
        <w:numPr>
          <w:ilvl w:val="0"/>
          <w:numId w:val="5"/>
        </w:numPr>
        <w:spacing w:after="160" w:line="259" w:lineRule="auto"/>
        <w:ind w:left="0" w:firstLine="426"/>
        <w:rPr>
          <w:rFonts w:ascii="Arial" w:hAnsi="Arial" w:cs="Arial"/>
        </w:rPr>
      </w:pPr>
      <w:r w:rsidRPr="006C484F">
        <w:rPr>
          <w:rFonts w:ascii="Arial" w:hAnsi="Arial" w:cs="Arial"/>
          <w:sz w:val="24"/>
          <w:szCs w:val="24"/>
        </w:rPr>
        <w:t>Considera que su participación en el control social a la gestión pública es:</w:t>
      </w:r>
    </w:p>
    <w:p w:rsidR="006C484F" w:rsidRDefault="006C484F" w:rsidP="006C484F">
      <w:pPr>
        <w:pStyle w:val="Prrafodelista"/>
        <w:spacing w:after="160" w:line="259" w:lineRule="auto"/>
        <w:ind w:left="426" w:firstLine="0"/>
        <w:rPr>
          <w:rFonts w:ascii="Arial" w:hAnsi="Arial" w:cs="Arial"/>
          <w:sz w:val="24"/>
          <w:szCs w:val="24"/>
        </w:rPr>
      </w:pPr>
    </w:p>
    <w:p w:rsidR="002C4343" w:rsidRDefault="006C484F" w:rsidP="006C484F">
      <w:pPr>
        <w:pStyle w:val="Prrafodelista"/>
        <w:tabs>
          <w:tab w:val="left" w:pos="426"/>
        </w:tabs>
        <w:spacing w:after="160" w:line="259" w:lineRule="auto"/>
        <w:ind w:left="0" w:firstLine="0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684660C3" wp14:editId="025B7656">
            <wp:extent cx="5943600" cy="2647950"/>
            <wp:effectExtent l="0" t="0" r="0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B833750-DEA7-433F-9C7C-117411B2A7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868F5" w:rsidRPr="006C484F" w:rsidRDefault="00B868F5" w:rsidP="006C484F">
      <w:pPr>
        <w:pStyle w:val="Prrafodelista"/>
        <w:tabs>
          <w:tab w:val="left" w:pos="426"/>
        </w:tabs>
        <w:spacing w:after="160" w:line="259" w:lineRule="auto"/>
        <w:ind w:left="0" w:firstLine="0"/>
        <w:rPr>
          <w:rFonts w:ascii="Arial" w:hAnsi="Arial" w:cs="Arial"/>
        </w:rPr>
      </w:pPr>
    </w:p>
    <w:p w:rsidR="002C4343" w:rsidRDefault="00D41C64" w:rsidP="002C4343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F18DF">
        <w:rPr>
          <w:rFonts w:ascii="Arial" w:hAnsi="Arial" w:cs="Arial"/>
          <w:sz w:val="24"/>
          <w:szCs w:val="24"/>
        </w:rPr>
        <w:t xml:space="preserve"> </w:t>
      </w:r>
      <w:r w:rsidR="002C4343" w:rsidRPr="008F18DF">
        <w:rPr>
          <w:rFonts w:ascii="Arial" w:hAnsi="Arial" w:cs="Arial"/>
          <w:sz w:val="24"/>
          <w:szCs w:val="24"/>
        </w:rPr>
        <w:t xml:space="preserve">Mencione los aspectos para mejorar el proceso de rendición de cuentas de la Administración Distrital: </w:t>
      </w:r>
    </w:p>
    <w:p w:rsidR="00011EA3" w:rsidRPr="008F18DF" w:rsidRDefault="00011EA3" w:rsidP="00011EA3">
      <w:pPr>
        <w:pStyle w:val="Prrafodelista"/>
        <w:spacing w:after="160" w:line="259" w:lineRule="auto"/>
        <w:ind w:firstLine="0"/>
        <w:rPr>
          <w:rFonts w:ascii="Arial" w:hAnsi="Arial" w:cs="Arial"/>
          <w:sz w:val="24"/>
          <w:szCs w:val="24"/>
        </w:rPr>
      </w:pPr>
    </w:p>
    <w:p w:rsidR="002C4343" w:rsidRPr="008F18DF" w:rsidRDefault="002C4343" w:rsidP="002C4343">
      <w:pPr>
        <w:pStyle w:val="Prrafodelista"/>
        <w:rPr>
          <w:rFonts w:ascii="Arial" w:hAnsi="Arial" w:cs="Arial"/>
        </w:rPr>
      </w:pPr>
    </w:p>
    <w:tbl>
      <w:tblPr>
        <w:tblW w:w="7539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9"/>
      </w:tblGrid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Mejorar la convocatoria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Que sea oportuna, clara, con una invitación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Seguridad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lastRenderedPageBreak/>
              <w:t xml:space="preserve">Seguridad en el sector </w:t>
            </w:r>
            <w:r w:rsidR="002C4343" w:rsidRPr="008F18DF">
              <w:rPr>
                <w:rFonts w:ascii="Arial" w:eastAsia="Times New Roman" w:hAnsi="Arial" w:cs="Arial"/>
                <w:lang w:eastAsia="es-ES"/>
              </w:rPr>
              <w:t xml:space="preserve">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Acompañamiento policial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Requisas a los jóvenes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Tratar de tener más talleres de cultura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Tratar temas de recursos de las Alcaldías </w:t>
            </w:r>
          </w:p>
        </w:tc>
      </w:tr>
      <w:tr w:rsidR="002C4343" w:rsidRPr="008F18DF" w:rsidTr="00011EA3">
        <w:trPr>
          <w:trHeight w:val="299"/>
        </w:trPr>
        <w:tc>
          <w:tcPr>
            <w:tcW w:w="7539" w:type="dxa"/>
            <w:shd w:val="clear" w:color="auto" w:fill="auto"/>
            <w:noWrap/>
            <w:vAlign w:val="bottom"/>
            <w:hideMark/>
          </w:tcPr>
          <w:p w:rsidR="002C4343" w:rsidRPr="008F18DF" w:rsidRDefault="00CE18F4" w:rsidP="003D5757">
            <w:pPr>
              <w:spacing w:after="0" w:line="240" w:lineRule="auto"/>
              <w:ind w:left="6" w:hanging="6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Times New Roman" w:hAnsi="Arial" w:cs="Arial"/>
                <w:lang w:eastAsia="es-ES"/>
              </w:rPr>
              <w:t xml:space="preserve">Hablar de los delitos más cometidos </w:t>
            </w:r>
          </w:p>
        </w:tc>
      </w:tr>
    </w:tbl>
    <w:p w:rsidR="002C4343" w:rsidRDefault="002C4343" w:rsidP="002C4343">
      <w:pPr>
        <w:pStyle w:val="Prrafodelista"/>
        <w:rPr>
          <w:rFonts w:ascii="Arial" w:hAnsi="Arial" w:cs="Arial"/>
        </w:rPr>
      </w:pPr>
    </w:p>
    <w:p w:rsidR="003E096E" w:rsidRDefault="003E096E" w:rsidP="002C4343">
      <w:pPr>
        <w:pStyle w:val="Prrafodelista"/>
        <w:rPr>
          <w:rFonts w:ascii="Arial" w:hAnsi="Arial" w:cs="Arial"/>
        </w:rPr>
      </w:pPr>
    </w:p>
    <w:p w:rsidR="006C484F" w:rsidRDefault="006C484F" w:rsidP="00910478">
      <w:pPr>
        <w:spacing w:after="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910478" w:rsidRPr="00EA2497" w:rsidRDefault="00910478" w:rsidP="00910478">
      <w:pPr>
        <w:spacing w:after="0" w:line="259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EA2497">
        <w:rPr>
          <w:rFonts w:ascii="Arial" w:hAnsi="Arial" w:cs="Arial"/>
          <w:b/>
          <w:sz w:val="24"/>
          <w:szCs w:val="24"/>
        </w:rPr>
        <w:t xml:space="preserve">Para mayor información por favor ingresar a la Página Web de la Secretaría Distrital de Seguridad, Convivencia y Justicia, mediante el siguiente link: </w:t>
      </w:r>
      <w:hyperlink r:id="rId27" w:history="1">
        <w:r w:rsidR="00EA2497" w:rsidRPr="00EA2497">
          <w:rPr>
            <w:rStyle w:val="Hipervnculo"/>
            <w:rFonts w:ascii="Arial" w:hAnsi="Arial" w:cs="Arial"/>
            <w:sz w:val="24"/>
            <w:szCs w:val="24"/>
          </w:rPr>
          <w:t>https://scj.gov.co/es/transparencia/control/informes-gestion-evaluacion-auditoria</w:t>
        </w:r>
      </w:hyperlink>
    </w:p>
    <w:p w:rsidR="00910478" w:rsidRDefault="00910478" w:rsidP="00910478">
      <w:pPr>
        <w:spacing w:after="0" w:line="259" w:lineRule="auto"/>
        <w:ind w:left="0" w:firstLine="0"/>
        <w:rPr>
          <w:rFonts w:ascii="Arial" w:hAnsi="Arial" w:cs="Arial"/>
          <w:sz w:val="24"/>
          <w:szCs w:val="24"/>
        </w:rPr>
      </w:pPr>
    </w:p>
    <w:p w:rsidR="00C11B4A" w:rsidRDefault="00C11B4A" w:rsidP="00D54D86">
      <w:pPr>
        <w:spacing w:after="0" w:line="259" w:lineRule="auto"/>
        <w:ind w:left="0" w:firstLine="0"/>
        <w:jc w:val="center"/>
        <w:rPr>
          <w:rFonts w:ascii="Arial" w:hAnsi="Arial" w:cs="Arial"/>
          <w:noProof/>
          <w:sz w:val="24"/>
          <w:szCs w:val="24"/>
        </w:rPr>
      </w:pPr>
    </w:p>
    <w:p w:rsidR="00910478" w:rsidRPr="00910478" w:rsidRDefault="00910478" w:rsidP="00D54D86">
      <w:pPr>
        <w:spacing w:after="0" w:line="259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sectPr w:rsidR="00910478" w:rsidRPr="00910478" w:rsidSect="004B7CB0">
      <w:headerReference w:type="even" r:id="rId28"/>
      <w:headerReference w:type="default" r:id="rId29"/>
      <w:headerReference w:type="first" r:id="rId30"/>
      <w:pgSz w:w="12240" w:h="15840"/>
      <w:pgMar w:top="749" w:right="1652" w:bottom="1276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933" w:rsidRDefault="00083933">
      <w:pPr>
        <w:spacing w:after="0" w:line="240" w:lineRule="auto"/>
      </w:pPr>
      <w:r>
        <w:separator/>
      </w:r>
    </w:p>
  </w:endnote>
  <w:endnote w:type="continuationSeparator" w:id="0">
    <w:p w:rsidR="00083933" w:rsidRDefault="00083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933" w:rsidRDefault="00083933">
      <w:pPr>
        <w:spacing w:after="0" w:line="240" w:lineRule="auto"/>
      </w:pPr>
      <w:r>
        <w:separator/>
      </w:r>
    </w:p>
  </w:footnote>
  <w:footnote w:type="continuationSeparator" w:id="0">
    <w:p w:rsidR="00083933" w:rsidRDefault="00083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CD" w:rsidRDefault="009B3ECD"/>
  <w:p w:rsidR="009B3ECD" w:rsidRDefault="009B3ECD"/>
  <w:p w:rsidR="009B3ECD" w:rsidRDefault="009B3ECD"/>
  <w:p w:rsidR="009B3ECD" w:rsidRDefault="009B3ECD"/>
  <w:p w:rsidR="009B3ECD" w:rsidRDefault="009B3ECD"/>
  <w:p w:rsidR="009B3ECD" w:rsidRDefault="009B3ECD"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3447288</wp:posOffset>
              </wp:positionH>
              <wp:positionV relativeFrom="page">
                <wp:posOffset>618744</wp:posOffset>
              </wp:positionV>
              <wp:extent cx="781812" cy="722376"/>
              <wp:effectExtent l="0" t="0" r="0" b="0"/>
              <wp:wrapNone/>
              <wp:docPr id="27826" name="Group 27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812" cy="722376"/>
                        <a:chOff x="0" y="0"/>
                        <a:chExt cx="781812" cy="722376"/>
                      </a:xfrm>
                    </wpg:grpSpPr>
                    <pic:pic xmlns:pic="http://schemas.openxmlformats.org/drawingml/2006/picture">
                      <pic:nvPicPr>
                        <pic:cNvPr id="27827" name="Picture 278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812" cy="722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="http://schemas.microsoft.com/office/drawing/2014/chartex">
          <w:pict>
            <v:group id="Group 27826" style="width:61.56pt;height:56.88pt;position:absolute;z-index:-2147483648;mso-position-horizontal-relative:page;mso-position-horizontal:absolute;margin-left:271.44pt;mso-position-vertical-relative:page;margin-top:48.72pt;" coordsize="7818,7223">
              <v:shape id="Picture 27827" style="position:absolute;width:7818;height:7223;left:0;top:0;" filled="f">
                <v:imagedata r:id="rId2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CD" w:rsidRDefault="009B3ECD">
    <w:pPr>
      <w:spacing w:after="1051" w:line="259" w:lineRule="auto"/>
      <w:ind w:left="0" w:firstLine="0"/>
      <w:jc w:val="right"/>
    </w:pP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3447288</wp:posOffset>
          </wp:positionH>
          <wp:positionV relativeFrom="page">
            <wp:posOffset>618744</wp:posOffset>
          </wp:positionV>
          <wp:extent cx="781812" cy="722376"/>
          <wp:effectExtent l="0" t="0" r="0" b="0"/>
          <wp:wrapSquare wrapText="bothSides"/>
          <wp:docPr id="12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tab/>
      <w:t xml:space="preserve"> </w:t>
    </w:r>
  </w:p>
  <w:p w:rsidR="009B3ECD" w:rsidRDefault="009B3ECD">
    <w:pPr>
      <w:spacing w:after="0" w:line="259" w:lineRule="auto"/>
      <w:ind w:left="0" w:right="3928" w:firstLine="0"/>
      <w:jc w:val="left"/>
    </w:pPr>
    <w:r>
      <w:t xml:space="preserve"> </w:t>
    </w:r>
  </w:p>
  <w:p w:rsidR="009B3ECD" w:rsidRDefault="009B3ECD"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824" name="Group 278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="http://schemas.microsoft.com/office/drawing/2014/chartex">
          <w:pict>
            <v:group id="Group 278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CD" w:rsidRDefault="009B3ECD" w:rsidP="003F2B5F">
    <w:pPr>
      <w:spacing w:after="1051" w:line="259" w:lineRule="auto"/>
      <w:ind w:left="0" w:firstLine="0"/>
      <w:jc w:val="right"/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0" wp14:anchorId="73067C62" wp14:editId="5ADEB3DC">
          <wp:simplePos x="0" y="0"/>
          <wp:positionH relativeFrom="page">
            <wp:posOffset>3447288</wp:posOffset>
          </wp:positionH>
          <wp:positionV relativeFrom="page">
            <wp:posOffset>618744</wp:posOffset>
          </wp:positionV>
          <wp:extent cx="781812" cy="722376"/>
          <wp:effectExtent l="0" t="0" r="0" b="0"/>
          <wp:wrapSquare wrapText="bothSides"/>
          <wp:docPr id="18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tab/>
      <w:t xml:space="preserve"> </w:t>
    </w:r>
  </w:p>
  <w:p w:rsidR="009B3ECD" w:rsidRDefault="009B3ECD"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809" name="Group 27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="http://schemas.microsoft.com/office/drawing/2014/chartex">
          <w:pict>
            <v:group id="Group 2780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83EB1"/>
    <w:multiLevelType w:val="hybridMultilevel"/>
    <w:tmpl w:val="8BBC55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13A30"/>
    <w:multiLevelType w:val="hybridMultilevel"/>
    <w:tmpl w:val="ECE6EDB8"/>
    <w:lvl w:ilvl="0" w:tplc="42BCB9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8895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5CBB4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AAB51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76910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188EB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E2C70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926E8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426F6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1B6AAD"/>
    <w:multiLevelType w:val="hybridMultilevel"/>
    <w:tmpl w:val="ED48AC7C"/>
    <w:lvl w:ilvl="0" w:tplc="9B6AC4B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A433461"/>
    <w:multiLevelType w:val="hybridMultilevel"/>
    <w:tmpl w:val="20B8BD2A"/>
    <w:lvl w:ilvl="0" w:tplc="981296CC">
      <w:start w:val="1"/>
      <w:numFmt w:val="decimal"/>
      <w:lvlText w:val="%1."/>
      <w:lvlJc w:val="left"/>
      <w:pPr>
        <w:ind w:left="705"/>
      </w:pPr>
      <w:rPr>
        <w:rFonts w:ascii="Arial" w:eastAsia="Calibri" w:hAnsi="Arial" w:cs="Arial" w:hint="default"/>
        <w:b/>
        <w:bCs/>
        <w:i w:val="0"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8A130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06E976">
      <w:start w:val="1"/>
      <w:numFmt w:val="lowerRoman"/>
      <w:lvlText w:val="%3."/>
      <w:lvlJc w:val="left"/>
      <w:pPr>
        <w:ind w:left="2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70C3B2">
      <w:start w:val="1"/>
      <w:numFmt w:val="decimal"/>
      <w:lvlText w:val="%4"/>
      <w:lvlJc w:val="left"/>
      <w:pPr>
        <w:ind w:left="2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E82F80">
      <w:start w:val="1"/>
      <w:numFmt w:val="lowerLetter"/>
      <w:lvlText w:val="%5"/>
      <w:lvlJc w:val="left"/>
      <w:pPr>
        <w:ind w:left="3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148BF4">
      <w:start w:val="1"/>
      <w:numFmt w:val="lowerRoman"/>
      <w:lvlText w:val="%6"/>
      <w:lvlJc w:val="left"/>
      <w:pPr>
        <w:ind w:left="4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8650D6">
      <w:start w:val="1"/>
      <w:numFmt w:val="decimal"/>
      <w:lvlText w:val="%7"/>
      <w:lvlJc w:val="left"/>
      <w:pPr>
        <w:ind w:left="5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C07D8">
      <w:start w:val="1"/>
      <w:numFmt w:val="lowerLetter"/>
      <w:lvlText w:val="%8"/>
      <w:lvlJc w:val="left"/>
      <w:pPr>
        <w:ind w:left="5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36164E">
      <w:start w:val="1"/>
      <w:numFmt w:val="lowerRoman"/>
      <w:lvlText w:val="%9"/>
      <w:lvlJc w:val="left"/>
      <w:pPr>
        <w:ind w:left="6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FD1B2E"/>
    <w:multiLevelType w:val="hybridMultilevel"/>
    <w:tmpl w:val="EDFA572E"/>
    <w:lvl w:ilvl="0" w:tplc="F08E3C6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DAE16EE"/>
    <w:multiLevelType w:val="hybridMultilevel"/>
    <w:tmpl w:val="99EA43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76B1E"/>
    <w:multiLevelType w:val="hybridMultilevel"/>
    <w:tmpl w:val="B0623A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FE4EFB"/>
    <w:multiLevelType w:val="hybridMultilevel"/>
    <w:tmpl w:val="81B6C3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CF3"/>
    <w:multiLevelType w:val="hybridMultilevel"/>
    <w:tmpl w:val="7F3459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4F46DE"/>
    <w:multiLevelType w:val="hybridMultilevel"/>
    <w:tmpl w:val="6588AA54"/>
    <w:lvl w:ilvl="0" w:tplc="8342FBFA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C3"/>
    <w:rsid w:val="000112C2"/>
    <w:rsid w:val="00011EA3"/>
    <w:rsid w:val="000275A7"/>
    <w:rsid w:val="00044757"/>
    <w:rsid w:val="000603E8"/>
    <w:rsid w:val="00070E3D"/>
    <w:rsid w:val="000726BF"/>
    <w:rsid w:val="00083933"/>
    <w:rsid w:val="000B47C6"/>
    <w:rsid w:val="000B5B9B"/>
    <w:rsid w:val="000C14D5"/>
    <w:rsid w:val="000E14BB"/>
    <w:rsid w:val="000E5EBC"/>
    <w:rsid w:val="00153B2B"/>
    <w:rsid w:val="00156F42"/>
    <w:rsid w:val="001707A4"/>
    <w:rsid w:val="001738BC"/>
    <w:rsid w:val="00183B49"/>
    <w:rsid w:val="0019298F"/>
    <w:rsid w:val="0019299A"/>
    <w:rsid w:val="001A5F15"/>
    <w:rsid w:val="001E7B12"/>
    <w:rsid w:val="00205534"/>
    <w:rsid w:val="00213C28"/>
    <w:rsid w:val="00251CA0"/>
    <w:rsid w:val="002605E2"/>
    <w:rsid w:val="00263B93"/>
    <w:rsid w:val="0027565F"/>
    <w:rsid w:val="00287360"/>
    <w:rsid w:val="002964C3"/>
    <w:rsid w:val="00297BF8"/>
    <w:rsid w:val="002A10F3"/>
    <w:rsid w:val="002C4343"/>
    <w:rsid w:val="002C4BD5"/>
    <w:rsid w:val="003053A3"/>
    <w:rsid w:val="003557F8"/>
    <w:rsid w:val="0036111A"/>
    <w:rsid w:val="003D2AC3"/>
    <w:rsid w:val="003D5757"/>
    <w:rsid w:val="003E096E"/>
    <w:rsid w:val="003F197D"/>
    <w:rsid w:val="003F2B5F"/>
    <w:rsid w:val="004407BA"/>
    <w:rsid w:val="00447D2D"/>
    <w:rsid w:val="00455BBE"/>
    <w:rsid w:val="00483E3A"/>
    <w:rsid w:val="004B7CB0"/>
    <w:rsid w:val="004F7473"/>
    <w:rsid w:val="0051074F"/>
    <w:rsid w:val="005443B0"/>
    <w:rsid w:val="005559F4"/>
    <w:rsid w:val="00570499"/>
    <w:rsid w:val="00571833"/>
    <w:rsid w:val="00574DC5"/>
    <w:rsid w:val="00581EA8"/>
    <w:rsid w:val="005D728F"/>
    <w:rsid w:val="005F2C23"/>
    <w:rsid w:val="00601628"/>
    <w:rsid w:val="00602863"/>
    <w:rsid w:val="0061329C"/>
    <w:rsid w:val="00626CB1"/>
    <w:rsid w:val="00627C5D"/>
    <w:rsid w:val="00641108"/>
    <w:rsid w:val="00665B16"/>
    <w:rsid w:val="006C484F"/>
    <w:rsid w:val="006E7486"/>
    <w:rsid w:val="00703781"/>
    <w:rsid w:val="0070518F"/>
    <w:rsid w:val="007072EA"/>
    <w:rsid w:val="00714502"/>
    <w:rsid w:val="00753D78"/>
    <w:rsid w:val="00761BD7"/>
    <w:rsid w:val="00774175"/>
    <w:rsid w:val="007901D7"/>
    <w:rsid w:val="007A6C5F"/>
    <w:rsid w:val="007B4823"/>
    <w:rsid w:val="007C767A"/>
    <w:rsid w:val="007D2E8D"/>
    <w:rsid w:val="007E06CF"/>
    <w:rsid w:val="007F0BC5"/>
    <w:rsid w:val="00805691"/>
    <w:rsid w:val="008177B0"/>
    <w:rsid w:val="008215B4"/>
    <w:rsid w:val="00833F02"/>
    <w:rsid w:val="00844EE0"/>
    <w:rsid w:val="00847CE4"/>
    <w:rsid w:val="0085032E"/>
    <w:rsid w:val="00862A88"/>
    <w:rsid w:val="008706FF"/>
    <w:rsid w:val="00870E34"/>
    <w:rsid w:val="008816C2"/>
    <w:rsid w:val="00883D6A"/>
    <w:rsid w:val="00892477"/>
    <w:rsid w:val="00895BA6"/>
    <w:rsid w:val="0089728E"/>
    <w:rsid w:val="008A118B"/>
    <w:rsid w:val="008A13A2"/>
    <w:rsid w:val="008A7909"/>
    <w:rsid w:val="008F18DF"/>
    <w:rsid w:val="00903ACF"/>
    <w:rsid w:val="00904A33"/>
    <w:rsid w:val="009075DD"/>
    <w:rsid w:val="00907961"/>
    <w:rsid w:val="00910478"/>
    <w:rsid w:val="00916337"/>
    <w:rsid w:val="009242AE"/>
    <w:rsid w:val="00970220"/>
    <w:rsid w:val="00980881"/>
    <w:rsid w:val="00992EB2"/>
    <w:rsid w:val="009A1F99"/>
    <w:rsid w:val="009A46F5"/>
    <w:rsid w:val="009B3ECD"/>
    <w:rsid w:val="009C429E"/>
    <w:rsid w:val="009D2B1D"/>
    <w:rsid w:val="00A11393"/>
    <w:rsid w:val="00A139C3"/>
    <w:rsid w:val="00A31475"/>
    <w:rsid w:val="00A46594"/>
    <w:rsid w:val="00A46C65"/>
    <w:rsid w:val="00A6009C"/>
    <w:rsid w:val="00A8473D"/>
    <w:rsid w:val="00A90836"/>
    <w:rsid w:val="00AB315A"/>
    <w:rsid w:val="00B00E49"/>
    <w:rsid w:val="00B23774"/>
    <w:rsid w:val="00B45397"/>
    <w:rsid w:val="00B549D3"/>
    <w:rsid w:val="00B72633"/>
    <w:rsid w:val="00B7356C"/>
    <w:rsid w:val="00B8121C"/>
    <w:rsid w:val="00B868F5"/>
    <w:rsid w:val="00BC3FFB"/>
    <w:rsid w:val="00BF1FC7"/>
    <w:rsid w:val="00C11B4A"/>
    <w:rsid w:val="00C15BEE"/>
    <w:rsid w:val="00C32743"/>
    <w:rsid w:val="00C42FA7"/>
    <w:rsid w:val="00C7125E"/>
    <w:rsid w:val="00C80F76"/>
    <w:rsid w:val="00CA0E34"/>
    <w:rsid w:val="00CA5333"/>
    <w:rsid w:val="00CA57E9"/>
    <w:rsid w:val="00CB6683"/>
    <w:rsid w:val="00CD2B1D"/>
    <w:rsid w:val="00CE18F4"/>
    <w:rsid w:val="00CE7DC2"/>
    <w:rsid w:val="00D10524"/>
    <w:rsid w:val="00D133D9"/>
    <w:rsid w:val="00D2717C"/>
    <w:rsid w:val="00D41208"/>
    <w:rsid w:val="00D41C64"/>
    <w:rsid w:val="00D54D86"/>
    <w:rsid w:val="00D6655E"/>
    <w:rsid w:val="00D67A14"/>
    <w:rsid w:val="00DB7EE5"/>
    <w:rsid w:val="00DC53C2"/>
    <w:rsid w:val="00DE7906"/>
    <w:rsid w:val="00DF5223"/>
    <w:rsid w:val="00DF7D6F"/>
    <w:rsid w:val="00E12312"/>
    <w:rsid w:val="00E30895"/>
    <w:rsid w:val="00E36E38"/>
    <w:rsid w:val="00E37518"/>
    <w:rsid w:val="00E7258B"/>
    <w:rsid w:val="00E73F1C"/>
    <w:rsid w:val="00E77EFE"/>
    <w:rsid w:val="00E81AA1"/>
    <w:rsid w:val="00E845B8"/>
    <w:rsid w:val="00E95E33"/>
    <w:rsid w:val="00EA2497"/>
    <w:rsid w:val="00EB64BD"/>
    <w:rsid w:val="00EB6CBA"/>
    <w:rsid w:val="00EC01B0"/>
    <w:rsid w:val="00EC270A"/>
    <w:rsid w:val="00EF261A"/>
    <w:rsid w:val="00EF60E0"/>
    <w:rsid w:val="00F04CD4"/>
    <w:rsid w:val="00F06D57"/>
    <w:rsid w:val="00F11266"/>
    <w:rsid w:val="00F134B4"/>
    <w:rsid w:val="00F15F85"/>
    <w:rsid w:val="00F2111C"/>
    <w:rsid w:val="00F52F06"/>
    <w:rsid w:val="00F546C7"/>
    <w:rsid w:val="00F607FA"/>
    <w:rsid w:val="00F62F39"/>
    <w:rsid w:val="00FD0077"/>
    <w:rsid w:val="00FD10BC"/>
    <w:rsid w:val="00FE5301"/>
    <w:rsid w:val="00FF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46BAE4-B71B-469C-B635-3419A787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1" w:line="24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hd w:val="clear" w:color="auto" w:fill="D9D9D9"/>
      <w:spacing w:after="0"/>
      <w:ind w:left="70"/>
      <w:outlineLvl w:val="0"/>
    </w:pPr>
    <w:rPr>
      <w:rFonts w:ascii="Calibri" w:eastAsia="Calibri" w:hAnsi="Calibri" w:cs="Calibri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9A46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4343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072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6B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hart" Target="charts/chart9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j.gov.co/es/transparencia/control/informes-gestion-evaluacion-auditoria" TargetMode="External"/><Relationship Id="rId23" Type="http://schemas.openxmlformats.org/officeDocument/2006/relationships/chart" Target="charts/chart8.xm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chart" Target="charts/chart7.xml"/><Relationship Id="rId27" Type="http://schemas.openxmlformats.org/officeDocument/2006/relationships/hyperlink" Target="https://scj.gov.co/es/transparencia/control/informes-gestion-evaluacion-auditoria" TargetMode="Externa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22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DSCJ\SEPTIEMBRE\PAAC\RENDICION%20DE%20CUENTAS\tabulacion%20encuentas%202019%20rendici&#243;n%20de%20cuenta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DSCJ\SEPTIEMBRE\PAAC\RENDICION%20DE%20CUENTAS\tabulacion%20encuentas%202019%20rendici&#243;n%20de%20cuent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Pregunta No. 1</a:t>
            </a:r>
          </a:p>
        </c:rich>
      </c:tx>
      <c:layout>
        <c:manualLayout>
          <c:xMode val="edge"/>
          <c:yMode val="edge"/>
          <c:x val="0.36801377952755904"/>
          <c:y val="9.259259259259258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FE-4452-B28A-C866D0BA5D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FE-4452-B28A-C866D0BA5D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FE-4452-B28A-C866D0BA5D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FE-4452-B28A-C866D0BA5D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8FE-4452-B28A-C866D0BA5DEE}"/>
              </c:ext>
            </c:extLst>
          </c:dPt>
          <c:dLbls>
            <c:dLbl>
              <c:idx val="0"/>
              <c:layout>
                <c:manualLayout>
                  <c:x val="-5.8333333333333383E-2"/>
                  <c:y val="-4.629629629629629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FE-4452-B28A-C866D0BA5DE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111111111111108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8FE-4452-B28A-C866D0BA5DEE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Hoja1!$B$2:$F$2</c:f>
              <c:strCache>
                <c:ptCount val="5"/>
                <c:pt idx="0">
                  <c:v>1.Deficiente</c:v>
                </c:pt>
                <c:pt idx="1">
                  <c:v>2.Malo</c:v>
                </c:pt>
                <c:pt idx="2">
                  <c:v>3.Regular</c:v>
                </c:pt>
                <c:pt idx="3">
                  <c:v>4.Bueno</c:v>
                </c:pt>
                <c:pt idx="4">
                  <c:v>5.Excelente</c:v>
                </c:pt>
              </c:strCache>
            </c:strRef>
          </c:cat>
          <c:val>
            <c:numRef>
              <c:f>Hoja1!$B$3:$F$3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8</c:v>
                </c:pt>
                <c:pt idx="4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8FE-4452-B28A-C866D0BA5DEE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A8FE-4452-B28A-C866D0BA5D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A8FE-4452-B28A-C866D0BA5D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A8FE-4452-B28A-C866D0BA5D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A8FE-4452-B28A-C866D0BA5D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A8FE-4452-B28A-C866D0BA5DEE}"/>
              </c:ext>
            </c:extLst>
          </c:dPt>
          <c:cat>
            <c:strRef>
              <c:f>Hoja1!$B$2:$F$2</c:f>
              <c:strCache>
                <c:ptCount val="5"/>
                <c:pt idx="0">
                  <c:v>1.Deficiente</c:v>
                </c:pt>
                <c:pt idx="1">
                  <c:v>2.Malo</c:v>
                </c:pt>
                <c:pt idx="2">
                  <c:v>3.Regular</c:v>
                </c:pt>
                <c:pt idx="3">
                  <c:v>4.Bueno</c:v>
                </c:pt>
                <c:pt idx="4">
                  <c:v>5.Excelente</c:v>
                </c:pt>
              </c:strCache>
            </c:strRef>
          </c:cat>
          <c:val>
            <c:numRef>
              <c:f>Hoja1!$B$4:$F$4</c:f>
              <c:numCache>
                <c:formatCode>0%</c:formatCode>
                <c:ptCount val="5"/>
                <c:pt idx="0">
                  <c:v>2.6315789473684209E-2</c:v>
                </c:pt>
                <c:pt idx="1">
                  <c:v>0</c:v>
                </c:pt>
                <c:pt idx="2">
                  <c:v>0.13157894736842105</c:v>
                </c:pt>
                <c:pt idx="3">
                  <c:v>0.21052631578947367</c:v>
                </c:pt>
                <c:pt idx="4">
                  <c:v>0.63157894736842102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A8FE-4452-B28A-C866D0BA5D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101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8E-419F-BD00-8D9FE97AE0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8E-419F-BD00-8D9FE97AE0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8E-419F-BD00-8D9FE97AE0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B8E-419F-BD00-8D9FE97AE0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B8E-419F-BD00-8D9FE97AE000}"/>
              </c:ext>
            </c:extLst>
          </c:dPt>
          <c:dLbls>
            <c:dLbl>
              <c:idx val="4"/>
              <c:layout>
                <c:manualLayout>
                  <c:x val="0.12222222222222222"/>
                  <c:y val="6.99588477366254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B8E-419F-BD00-8D9FE97AE000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Hoja1!$B$29:$F$29</c:f>
              <c:strCache>
                <c:ptCount val="5"/>
                <c:pt idx="0">
                  <c:v>Muy Importante</c:v>
                </c:pt>
                <c:pt idx="2">
                  <c:v>Parcialmente Importante</c:v>
                </c:pt>
                <c:pt idx="4">
                  <c:v>Poco Importante</c:v>
                </c:pt>
              </c:strCache>
            </c:strRef>
          </c:cat>
          <c:val>
            <c:numRef>
              <c:f>Hoja1!$B$30:$F$30</c:f>
              <c:numCache>
                <c:formatCode>General</c:formatCode>
                <c:ptCount val="5"/>
                <c:pt idx="0">
                  <c:v>30</c:v>
                </c:pt>
                <c:pt idx="2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B8E-419F-BD00-8D9FE97AE00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DB8E-419F-BD00-8D9FE97AE0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DB8E-419F-BD00-8D9FE97AE0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DB8E-419F-BD00-8D9FE97AE0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DB8E-419F-BD00-8D9FE97AE0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DB8E-419F-BD00-8D9FE97AE000}"/>
              </c:ext>
            </c:extLst>
          </c:dPt>
          <c:cat>
            <c:strRef>
              <c:f>Hoja1!$B$29:$F$29</c:f>
              <c:strCache>
                <c:ptCount val="5"/>
                <c:pt idx="0">
                  <c:v>Muy Importante</c:v>
                </c:pt>
                <c:pt idx="2">
                  <c:v>Parcialmente Importante</c:v>
                </c:pt>
                <c:pt idx="4">
                  <c:v>Poco Importante</c:v>
                </c:pt>
              </c:strCache>
            </c:strRef>
          </c:cat>
          <c:val>
            <c:numRef>
              <c:f>Hoja1!$B$31:$F$31</c:f>
              <c:numCache>
                <c:formatCode>General</c:formatCode>
                <c:ptCount val="5"/>
                <c:pt idx="0">
                  <c:v>0.967741935483871</c:v>
                </c:pt>
                <c:pt idx="2">
                  <c:v>3.2258064516129031E-2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DB8E-419F-BD00-8D9FE97AE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9</a:t>
            </a:r>
          </a:p>
        </c:rich>
      </c:tx>
      <c:layout>
        <c:manualLayout>
          <c:xMode val="edge"/>
          <c:yMode val="edge"/>
          <c:x val="0.73860572716871931"/>
          <c:y val="4.316546762589928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96-450E-8291-3112D72793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96-450E-8291-3112D72793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D96-450E-8291-3112D72793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D96-450E-8291-3112D72793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D96-450E-8291-3112D7279386}"/>
              </c:ext>
            </c:extLst>
          </c:dPt>
          <c:dLbls>
            <c:dLbl>
              <c:idx val="2"/>
              <c:layout>
                <c:manualLayout>
                  <c:x val="1.1644835274865104E-2"/>
                  <c:y val="2.21606648199445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D96-450E-8291-3112D727938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7336264561488172E-2"/>
                  <c:y val="3.69344413665741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D96-450E-8291-3112D7279386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Hoja1!$B$32:$F$32</c:f>
              <c:strCache>
                <c:ptCount val="5"/>
                <c:pt idx="0">
                  <c:v>Muy Importante</c:v>
                </c:pt>
                <c:pt idx="2">
                  <c:v>Parcialmente Importante</c:v>
                </c:pt>
                <c:pt idx="4">
                  <c:v>Poco Importante</c:v>
                </c:pt>
              </c:strCache>
            </c:strRef>
          </c:cat>
          <c:val>
            <c:numRef>
              <c:f>Hoja1!$B$33:$F$33</c:f>
              <c:numCache>
                <c:formatCode>General</c:formatCode>
                <c:ptCount val="5"/>
                <c:pt idx="0">
                  <c:v>25</c:v>
                </c:pt>
                <c:pt idx="2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D96-450E-8291-3112D7279386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D96-450E-8291-3112D72793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D96-450E-8291-3112D72793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D96-450E-8291-3112D72793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2D96-450E-8291-3112D72793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2D96-450E-8291-3112D7279386}"/>
              </c:ext>
            </c:extLst>
          </c:dPt>
          <c:cat>
            <c:strRef>
              <c:f>Hoja1!$B$32:$F$32</c:f>
              <c:strCache>
                <c:ptCount val="5"/>
                <c:pt idx="0">
                  <c:v>Muy Importante</c:v>
                </c:pt>
                <c:pt idx="2">
                  <c:v>Parcialmente Importante</c:v>
                </c:pt>
                <c:pt idx="4">
                  <c:v>Poco Importante</c:v>
                </c:pt>
              </c:strCache>
            </c:strRef>
          </c:cat>
          <c:val>
            <c:numRef>
              <c:f>Hoja1!$B$34:$F$34</c:f>
              <c:numCache>
                <c:formatCode>General</c:formatCode>
                <c:ptCount val="5"/>
                <c:pt idx="0">
                  <c:v>0.96153846153846156</c:v>
                </c:pt>
                <c:pt idx="2">
                  <c:v>3.8461538461538464E-2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2D96-450E-8291-3112D7279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2 "Precisa"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53-47BA-AFDB-E9B9A02336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53-47BA-AFDB-E9B9A02336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53-47BA-AFDB-E9B9A02336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53-47BA-AFDB-E9B9A02336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53-47BA-AFDB-E9B9A023365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Hoja1!$B$5:$F$5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Hoja1!$B$6:$F$6</c:f>
              <c:numCache>
                <c:formatCode>General</c:formatCode>
                <c:ptCount val="5"/>
                <c:pt idx="0">
                  <c:v>25</c:v>
                </c:pt>
                <c:pt idx="2">
                  <c:v>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53-47BA-AFDB-E9B9A023365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EC53-47BA-AFDB-E9B9A02336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EC53-47BA-AFDB-E9B9A02336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EC53-47BA-AFDB-E9B9A02336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EC53-47BA-AFDB-E9B9A02336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EC53-47BA-AFDB-E9B9A023365C}"/>
              </c:ext>
            </c:extLst>
          </c:dPt>
          <c:cat>
            <c:strRef>
              <c:f>Hoja1!$B$5:$F$5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Hoja1!$B$7:$F$7</c:f>
              <c:numCache>
                <c:formatCode>General</c:formatCode>
                <c:ptCount val="5"/>
                <c:pt idx="0">
                  <c:v>0.83333333333333337</c:v>
                </c:pt>
                <c:pt idx="2">
                  <c:v>0.1</c:v>
                </c:pt>
                <c:pt idx="4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C53-47BA-AFDB-E9B9A02336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</a:t>
            </a:r>
            <a:r>
              <a:rPr lang="es-CO" baseline="0"/>
              <a:t> No. 2 "Confiable"</a:t>
            </a:r>
            <a:endParaRPr lang="es-CO"/>
          </a:p>
        </c:rich>
      </c:tx>
      <c:layout>
        <c:manualLayout>
          <c:xMode val="edge"/>
          <c:yMode val="edge"/>
          <c:x val="0.31499583334479275"/>
          <c:y val="4.078303425774877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1E6-4715-AA8E-6FF7D0D1E3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1E6-4715-AA8E-6FF7D0D1E3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1E6-4715-AA8E-6FF7D0D1E3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1E6-4715-AA8E-6FF7D0D1E3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1E6-4715-AA8E-6FF7D0D1E37C}"/>
              </c:ext>
            </c:extLst>
          </c:dPt>
          <c:dLbls>
            <c:dLbl>
              <c:idx val="4"/>
              <c:layout>
                <c:manualLayout>
                  <c:x val="8.3828152287809987E-2"/>
                  <c:y val="-1.22349102773246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1E6-4715-AA8E-6FF7D0D1E37C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Hoja1!$B$8:$F$8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Hoja1!$B$9:$F$9</c:f>
              <c:numCache>
                <c:formatCode>General</c:formatCode>
                <c:ptCount val="5"/>
                <c:pt idx="0">
                  <c:v>20</c:v>
                </c:pt>
                <c:pt idx="2">
                  <c:v>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1E6-4715-AA8E-6FF7D0D1E37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1E6-4715-AA8E-6FF7D0D1E3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1E6-4715-AA8E-6FF7D0D1E3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1E6-4715-AA8E-6FF7D0D1E3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B1E6-4715-AA8E-6FF7D0D1E3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B1E6-4715-AA8E-6FF7D0D1E37C}"/>
              </c:ext>
            </c:extLst>
          </c:dPt>
          <c:cat>
            <c:strRef>
              <c:f>Hoja1!$B$8:$F$8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Hoja1!$B$10:$F$10</c:f>
              <c:numCache>
                <c:formatCode>General</c:formatCode>
                <c:ptCount val="5"/>
                <c:pt idx="0">
                  <c:v>0.86956521739130432</c:v>
                </c:pt>
                <c:pt idx="2">
                  <c:v>0.13043478260869565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B1E6-4715-AA8E-6FF7D0D1E3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2 "Clara"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8B-4C4E-9E7F-E39713D186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8B-4C4E-9E7F-E39713D186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8B-4C4E-9E7F-E39713D186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48B-4C4E-9E7F-E39713D1869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48B-4C4E-9E7F-E39713D1869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Hoja1!$B$11:$F$11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Hoja1!$B$12:$F$12</c:f>
              <c:numCache>
                <c:formatCode>General</c:formatCode>
                <c:ptCount val="5"/>
                <c:pt idx="0">
                  <c:v>22</c:v>
                </c:pt>
                <c:pt idx="2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48B-4C4E-9E7F-E39713D1869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448B-4C4E-9E7F-E39713D186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448B-4C4E-9E7F-E39713D186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448B-4C4E-9E7F-E39713D186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448B-4C4E-9E7F-E39713D1869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448B-4C4E-9E7F-E39713D18699}"/>
              </c:ext>
            </c:extLst>
          </c:dPt>
          <c:cat>
            <c:strRef>
              <c:f>Hoja1!$B$11:$F$11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Hoja1!$B$13:$F$13</c:f>
              <c:numCache>
                <c:formatCode>General</c:formatCode>
                <c:ptCount val="5"/>
                <c:pt idx="0">
                  <c:v>0.95652173913043481</c:v>
                </c:pt>
                <c:pt idx="2">
                  <c:v>4.3478260869565216E-2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448B-4C4E-9E7F-E39713D18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0"/>
              <a:t>Pregunta</a:t>
            </a:r>
            <a:r>
              <a:rPr lang="es-ES" b="0" baseline="0"/>
              <a:t> No. 3</a:t>
            </a:r>
            <a:endParaRPr lang="es-ES" b="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8F-4F21-A43A-CAB8DECBE5C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D8F-4F21-A43A-CAB8DECBE5C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D8F-4F21-A43A-CAB8DECBE5C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D8F-4F21-A43A-CAB8DECBE5C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D8F-4F21-A43A-CAB8DECBE5C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Hoja1!$B$14:$F$14</c:f>
              <c:strCache>
                <c:ptCount val="5"/>
                <c:pt idx="0">
                  <c:v>Amplia y Suficiente</c:v>
                </c:pt>
                <c:pt idx="2">
                  <c:v>Moderadamente Amplia</c:v>
                </c:pt>
                <c:pt idx="4">
                  <c:v>Superficialmente</c:v>
                </c:pt>
              </c:strCache>
            </c:strRef>
          </c:cat>
          <c:val>
            <c:numRef>
              <c:f>Hoja1!$B$15:$F$15</c:f>
              <c:numCache>
                <c:formatCode>General</c:formatCode>
                <c:ptCount val="5"/>
                <c:pt idx="0">
                  <c:v>27</c:v>
                </c:pt>
                <c:pt idx="2">
                  <c:v>8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D8F-4F21-A43A-CAB8DECBE5CC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D8F-4F21-A43A-CAB8DECBE5C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D8F-4F21-A43A-CAB8DECBE5C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D8F-4F21-A43A-CAB8DECBE5C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8D8F-4F21-A43A-CAB8DECBE5C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8D8F-4F21-A43A-CAB8DECBE5CC}"/>
              </c:ext>
            </c:extLst>
          </c:dPt>
          <c:cat>
            <c:strRef>
              <c:f>Hoja1!$B$14:$F$14</c:f>
              <c:strCache>
                <c:ptCount val="5"/>
                <c:pt idx="0">
                  <c:v>Amplia y Suficiente</c:v>
                </c:pt>
                <c:pt idx="2">
                  <c:v>Moderadamente Amplia</c:v>
                </c:pt>
                <c:pt idx="4">
                  <c:v>Superficialmente</c:v>
                </c:pt>
              </c:strCache>
            </c:strRef>
          </c:cat>
          <c:val>
            <c:numRef>
              <c:f>Hoja1!$B$16:$F$16</c:f>
              <c:numCache>
                <c:formatCode>General</c:formatCode>
                <c:ptCount val="5"/>
                <c:pt idx="0">
                  <c:v>0.69230769230769229</c:v>
                </c:pt>
                <c:pt idx="2">
                  <c:v>0.20512820512820512</c:v>
                </c:pt>
                <c:pt idx="4">
                  <c:v>0.10256410256410256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8D8F-4F21-A43A-CAB8DECBE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</a:t>
            </a:r>
            <a:r>
              <a:rPr lang="es-CO" baseline="0"/>
              <a:t> No. 4</a:t>
            </a:r>
            <a:endParaRPr lang="es-CO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10-4A05-8333-CA0F6D5E27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10-4A05-8333-CA0F6D5E27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10-4A05-8333-CA0F6D5E27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10-4A05-8333-CA0F6D5E279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610-4A05-8333-CA0F6D5E2795}"/>
              </c:ext>
            </c:extLst>
          </c:dPt>
          <c:dLbls>
            <c:dLbl>
              <c:idx val="4"/>
              <c:layout>
                <c:manualLayout>
                  <c:x val="0.14793552660631487"/>
                  <c:y val="8.235536339304077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610-4A05-8333-CA0F6D5E2795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Hoja1!$B$17:$F$17</c:f>
              <c:strCache>
                <c:ptCount val="5"/>
                <c:pt idx="0">
                  <c:v>Bien Organizada</c:v>
                </c:pt>
                <c:pt idx="2">
                  <c:v>Regularmente Organizada</c:v>
                </c:pt>
                <c:pt idx="4">
                  <c:v>Mal Organizada</c:v>
                </c:pt>
              </c:strCache>
            </c:strRef>
          </c:cat>
          <c:val>
            <c:numRef>
              <c:f>Hoja1!$B$18:$F$18</c:f>
              <c:numCache>
                <c:formatCode>General</c:formatCode>
                <c:ptCount val="5"/>
                <c:pt idx="0">
                  <c:v>32</c:v>
                </c:pt>
                <c:pt idx="2">
                  <c:v>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10-4A05-8333-CA0F6D5E279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E610-4A05-8333-CA0F6D5E27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E610-4A05-8333-CA0F6D5E27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E610-4A05-8333-CA0F6D5E27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E610-4A05-8333-CA0F6D5E279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E610-4A05-8333-CA0F6D5E2795}"/>
              </c:ext>
            </c:extLst>
          </c:dPt>
          <c:cat>
            <c:strRef>
              <c:f>Hoja1!$B$17:$F$17</c:f>
              <c:strCache>
                <c:ptCount val="5"/>
                <c:pt idx="0">
                  <c:v>Bien Organizada</c:v>
                </c:pt>
                <c:pt idx="2">
                  <c:v>Regularmente Organizada</c:v>
                </c:pt>
                <c:pt idx="4">
                  <c:v>Mal Organizada</c:v>
                </c:pt>
              </c:strCache>
            </c:strRef>
          </c:cat>
          <c:val>
            <c:numRef>
              <c:f>Hoja1!$B$19:$F$19</c:f>
              <c:numCache>
                <c:formatCode>General</c:formatCode>
                <c:ptCount val="5"/>
                <c:pt idx="0">
                  <c:v>0.8</c:v>
                </c:pt>
                <c:pt idx="2">
                  <c:v>0.2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10-4A05-8333-CA0F6D5E2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</a:t>
            </a:r>
            <a:r>
              <a:rPr lang="es-CO" baseline="0"/>
              <a:t> No. 5</a:t>
            </a:r>
            <a:endParaRPr lang="es-CO"/>
          </a:p>
        </c:rich>
      </c:tx>
      <c:layout>
        <c:manualLayout>
          <c:xMode val="edge"/>
          <c:yMode val="edge"/>
          <c:x val="0.374076334208224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79-4977-8888-EC9AFB674A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79-4977-8888-EC9AFB674A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79-4977-8888-EC9AFB674A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C79-4977-8888-EC9AFB674A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C79-4977-8888-EC9AFB674A1B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Hoja1!$B$20:$F$20</c:f>
              <c:strCache>
                <c:ptCount val="4"/>
                <c:pt idx="0">
                  <c:v>SI</c:v>
                </c:pt>
                <c:pt idx="3">
                  <c:v>NO</c:v>
                </c:pt>
              </c:strCache>
            </c:strRef>
          </c:cat>
          <c:val>
            <c:numRef>
              <c:f>Hoja1!$B$21:$F$21</c:f>
              <c:numCache>
                <c:formatCode>General</c:formatCode>
                <c:ptCount val="5"/>
                <c:pt idx="0">
                  <c:v>39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C79-4977-8888-EC9AFB674A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6</a:t>
            </a:r>
          </a:p>
        </c:rich>
      </c:tx>
      <c:layout>
        <c:manualLayout>
          <c:xMode val="edge"/>
          <c:yMode val="edge"/>
          <c:x val="0.374076334208224"/>
          <c:y val="1.38888888888888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E9-4745-97F1-6037052582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E9-4745-97F1-6037052582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E9-4745-97F1-6037052582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3E9-4745-97F1-6037052582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3E9-4745-97F1-6037052582D5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Hoja1!$B$23:$F$23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Hoja1!$B$24:$F$24</c:f>
              <c:numCache>
                <c:formatCode>General</c:formatCode>
                <c:ptCount val="5"/>
                <c:pt idx="0">
                  <c:v>34</c:v>
                </c:pt>
                <c:pt idx="2">
                  <c:v>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3E9-4745-97F1-6037052582D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3E9-4745-97F1-6037052582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3E9-4745-97F1-6037052582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3E9-4745-97F1-6037052582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23E9-4745-97F1-6037052582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23E9-4745-97F1-6037052582D5}"/>
              </c:ext>
            </c:extLst>
          </c:dPt>
          <c:cat>
            <c:strRef>
              <c:f>Hoja1!$B$23:$F$23</c:f>
              <c:strCache>
                <c:ptCount val="5"/>
                <c:pt idx="0">
                  <c:v>De Acuerdo</c:v>
                </c:pt>
                <c:pt idx="2">
                  <c:v>Parcialmente de Acuerdo</c:v>
                </c:pt>
                <c:pt idx="4">
                  <c:v>En Desacuerdo</c:v>
                </c:pt>
              </c:strCache>
            </c:strRef>
          </c:cat>
          <c:val>
            <c:numRef>
              <c:f>Hoja1!$B$25:$F$25</c:f>
              <c:numCache>
                <c:formatCode>General</c:formatCode>
                <c:ptCount val="5"/>
                <c:pt idx="0">
                  <c:v>0.80952380952380953</c:v>
                </c:pt>
                <c:pt idx="2">
                  <c:v>0.19047619047619047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23E9-4745-97F1-603705258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Pregunta No. 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A1-49F6-A040-CADD827FA3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0A1-49F6-A040-CADD827FA3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0A1-49F6-A040-CADD827FA3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0A1-49F6-A040-CADD827FA3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0A1-49F6-A040-CADD827FA301}"/>
              </c:ext>
            </c:extLst>
          </c:dPt>
          <c:dLbls>
            <c:dLbl>
              <c:idx val="1"/>
              <c:layout>
                <c:manualLayout>
                  <c:x val="3.3333333333333229E-2"/>
                  <c:y val="2.54777070063694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0A1-49F6-A040-CADD827FA301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Hoja1!$B$26:$F$26</c:f>
              <c:strCache>
                <c:ptCount val="5"/>
                <c:pt idx="0">
                  <c:v>Aviso Público</c:v>
                </c:pt>
                <c:pt idx="1">
                  <c:v>Redes Sociales</c:v>
                </c:pt>
                <c:pt idx="2">
                  <c:v>Invitación Directa</c:v>
                </c:pt>
                <c:pt idx="3">
                  <c:v>Otra</c:v>
                </c:pt>
                <c:pt idx="4">
                  <c:v>Miembros de Instancias de Participación</c:v>
                </c:pt>
              </c:strCache>
            </c:strRef>
          </c:cat>
          <c:val>
            <c:numRef>
              <c:f>Hoja1!$B$27:$F$27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9</c:v>
                </c:pt>
                <c:pt idx="3">
                  <c:v>5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0A1-49F6-A040-CADD827FA30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0A1-49F6-A040-CADD827FA3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0A1-49F6-A040-CADD827FA3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0A1-49F6-A040-CADD827FA3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50A1-49F6-A040-CADD827FA3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50A1-49F6-A040-CADD827FA301}"/>
              </c:ext>
            </c:extLst>
          </c:dPt>
          <c:cat>
            <c:strRef>
              <c:f>Hoja1!$B$26:$F$26</c:f>
              <c:strCache>
                <c:ptCount val="5"/>
                <c:pt idx="0">
                  <c:v>Aviso Público</c:v>
                </c:pt>
                <c:pt idx="1">
                  <c:v>Redes Sociales</c:v>
                </c:pt>
                <c:pt idx="2">
                  <c:v>Invitación Directa</c:v>
                </c:pt>
                <c:pt idx="3">
                  <c:v>Otra</c:v>
                </c:pt>
                <c:pt idx="4">
                  <c:v>Miembros de Instancias de Participación</c:v>
                </c:pt>
              </c:strCache>
            </c:strRef>
          </c:cat>
          <c:val>
            <c:numRef>
              <c:f>Hoja1!$B$28:$F$28</c:f>
              <c:numCache>
                <c:formatCode>General</c:formatCode>
                <c:ptCount val="5"/>
                <c:pt idx="0">
                  <c:v>6.6666666666666666E-2</c:v>
                </c:pt>
                <c:pt idx="1">
                  <c:v>0.2</c:v>
                </c:pt>
                <c:pt idx="2">
                  <c:v>0.3</c:v>
                </c:pt>
                <c:pt idx="3">
                  <c:v>0.16666666666666666</c:v>
                </c:pt>
                <c:pt idx="4">
                  <c:v>0.26666666666666666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50A1-49F6-A040-CADD827FA3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EAFCA-2CE1-4245-9079-767F4B05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17</Pages>
  <Words>1704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jescalante</dc:creator>
  <cp:keywords/>
  <cp:lastModifiedBy>Diana Lorena Manrrique Herrera</cp:lastModifiedBy>
  <cp:revision>94</cp:revision>
  <dcterms:created xsi:type="dcterms:W3CDTF">2019-08-14T17:03:00Z</dcterms:created>
  <dcterms:modified xsi:type="dcterms:W3CDTF">2019-12-04T14:03:00Z</dcterms:modified>
</cp:coreProperties>
</file>