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14F" w:rsidRDefault="007D514F" w:rsidP="00E12833">
      <w:pPr>
        <w:spacing w:after="0" w:line="240" w:lineRule="auto"/>
        <w:ind w:right="-144"/>
        <w:jc w:val="center"/>
        <w:rPr>
          <w:rFonts w:ascii="Arial" w:hAnsi="Arial" w:cs="Arial"/>
          <w:b/>
          <w:color w:val="000000" w:themeColor="text1"/>
          <w:sz w:val="24"/>
          <w:szCs w:val="24"/>
          <w:shd w:val="clear" w:color="auto" w:fill="FFFFFF"/>
          <w:lang w:val="es-CO"/>
        </w:rPr>
      </w:pPr>
      <w:r>
        <w:rPr>
          <w:rFonts w:ascii="Arial" w:hAnsi="Arial" w:cs="Arial"/>
          <w:b/>
          <w:color w:val="000000" w:themeColor="text1"/>
          <w:sz w:val="24"/>
          <w:szCs w:val="24"/>
          <w:shd w:val="clear" w:color="auto" w:fill="FFFFFF"/>
          <w:lang w:val="es-CO"/>
        </w:rPr>
        <w:t>INQUIETUDES, QUEJAS Y/O SUGERENCIAS</w:t>
      </w:r>
    </w:p>
    <w:p w:rsidR="000E5095" w:rsidRPr="00E12833" w:rsidRDefault="000E5095" w:rsidP="00E12833">
      <w:pPr>
        <w:spacing w:after="0" w:line="240" w:lineRule="auto"/>
        <w:ind w:right="-144"/>
        <w:jc w:val="center"/>
        <w:rPr>
          <w:rFonts w:ascii="Arial" w:hAnsi="Arial" w:cs="Arial"/>
          <w:b/>
          <w:color w:val="000000" w:themeColor="text1"/>
          <w:sz w:val="24"/>
          <w:szCs w:val="24"/>
          <w:shd w:val="clear" w:color="auto" w:fill="FFFFFF"/>
          <w:lang w:val="es-CO"/>
        </w:rPr>
      </w:pPr>
      <w:r w:rsidRPr="00E12833">
        <w:rPr>
          <w:rFonts w:ascii="Arial" w:hAnsi="Arial" w:cs="Arial"/>
          <w:b/>
          <w:color w:val="000000" w:themeColor="text1"/>
          <w:sz w:val="24"/>
          <w:szCs w:val="24"/>
          <w:shd w:val="clear" w:color="auto" w:fill="FFFFFF"/>
          <w:lang w:val="es-CO"/>
        </w:rPr>
        <w:t>SECTOR SEGURIDAD CONVIVENCIA Y JUSTICIA</w:t>
      </w:r>
    </w:p>
    <w:p w:rsidR="000E5095" w:rsidRPr="00E12833" w:rsidRDefault="000E5095" w:rsidP="00E12833">
      <w:pPr>
        <w:spacing w:after="0" w:line="240" w:lineRule="auto"/>
        <w:ind w:right="-144"/>
        <w:jc w:val="center"/>
        <w:rPr>
          <w:rFonts w:ascii="Arial" w:hAnsi="Arial" w:cs="Arial"/>
          <w:b/>
          <w:color w:val="000000" w:themeColor="text1"/>
          <w:sz w:val="24"/>
          <w:szCs w:val="24"/>
          <w:shd w:val="clear" w:color="auto" w:fill="FFFFFF"/>
          <w:lang w:val="es-CO"/>
        </w:rPr>
      </w:pPr>
      <w:r w:rsidRPr="00E12833">
        <w:rPr>
          <w:rFonts w:ascii="Arial" w:hAnsi="Arial" w:cs="Arial"/>
          <w:b/>
          <w:color w:val="000000" w:themeColor="text1"/>
          <w:sz w:val="24"/>
          <w:szCs w:val="24"/>
          <w:shd w:val="clear" w:color="auto" w:fill="FFFFFF"/>
          <w:lang w:val="es-CO"/>
        </w:rPr>
        <w:t>PROCESO DE RENDICIÓN PÚBLICA DE CUENTAS</w:t>
      </w:r>
      <w:r w:rsidR="00483BFD">
        <w:rPr>
          <w:rFonts w:ascii="Arial" w:hAnsi="Arial" w:cs="Arial"/>
          <w:b/>
          <w:color w:val="000000" w:themeColor="text1"/>
          <w:sz w:val="24"/>
          <w:szCs w:val="24"/>
          <w:shd w:val="clear" w:color="auto" w:fill="FFFFFF"/>
          <w:lang w:val="es-CO"/>
        </w:rPr>
        <w:t xml:space="preserve"> </w:t>
      </w:r>
      <w:r w:rsidR="00F76E2D" w:rsidRPr="00E12833">
        <w:rPr>
          <w:rFonts w:ascii="Arial" w:hAnsi="Arial" w:cs="Arial"/>
          <w:b/>
          <w:color w:val="000000" w:themeColor="text1"/>
          <w:sz w:val="24"/>
          <w:szCs w:val="24"/>
          <w:shd w:val="clear" w:color="auto" w:fill="FFFFFF"/>
          <w:lang w:val="es-CO"/>
        </w:rPr>
        <w:t>2019</w:t>
      </w:r>
    </w:p>
    <w:p w:rsidR="008608C0" w:rsidRDefault="008608C0" w:rsidP="00E12833">
      <w:pPr>
        <w:spacing w:after="0" w:line="240" w:lineRule="auto"/>
        <w:ind w:right="-144"/>
        <w:jc w:val="center"/>
        <w:rPr>
          <w:rFonts w:ascii="Arial" w:hAnsi="Arial" w:cs="Arial"/>
          <w:b/>
          <w:color w:val="000000" w:themeColor="text1"/>
          <w:sz w:val="24"/>
          <w:szCs w:val="24"/>
          <w:shd w:val="clear" w:color="auto" w:fill="FFFFFF"/>
          <w:lang w:val="es-CO"/>
        </w:rPr>
      </w:pPr>
    </w:p>
    <w:p w:rsidR="009673AB" w:rsidRPr="00E12833" w:rsidRDefault="009673AB" w:rsidP="00E12833">
      <w:pPr>
        <w:spacing w:after="0" w:line="240" w:lineRule="auto"/>
        <w:ind w:right="-144"/>
        <w:jc w:val="center"/>
        <w:rPr>
          <w:rFonts w:ascii="Arial" w:hAnsi="Arial" w:cs="Arial"/>
          <w:b/>
          <w:color w:val="000000" w:themeColor="text1"/>
          <w:sz w:val="24"/>
          <w:szCs w:val="24"/>
          <w:shd w:val="clear" w:color="auto" w:fill="FFFFFF"/>
          <w:lang w:val="es-CO"/>
        </w:rPr>
      </w:pPr>
    </w:p>
    <w:p w:rsidR="008608C0" w:rsidRPr="00E12833" w:rsidRDefault="008608C0" w:rsidP="00E12833">
      <w:pPr>
        <w:pStyle w:val="Prrafodelista"/>
        <w:spacing w:after="0" w:line="240" w:lineRule="auto"/>
        <w:ind w:left="0" w:right="-144"/>
        <w:jc w:val="both"/>
        <w:rPr>
          <w:rFonts w:ascii="Arial" w:hAnsi="Arial" w:cs="Arial"/>
          <w:color w:val="000000" w:themeColor="text1"/>
          <w:sz w:val="24"/>
          <w:szCs w:val="24"/>
          <w:lang w:val="es-CO"/>
        </w:rPr>
      </w:pPr>
      <w:r w:rsidRPr="00E12833">
        <w:rPr>
          <w:rFonts w:ascii="Arial" w:hAnsi="Arial" w:cs="Arial"/>
          <w:color w:val="000000" w:themeColor="text1"/>
          <w:sz w:val="24"/>
          <w:szCs w:val="24"/>
          <w:lang w:val="es-CO"/>
        </w:rPr>
        <w:t>A continuación, se enunciarán las preguntas, quejas, recomendaciones y sugerencias pr</w:t>
      </w:r>
      <w:r w:rsidR="00F76E2D" w:rsidRPr="00E12833">
        <w:rPr>
          <w:rFonts w:ascii="Arial" w:hAnsi="Arial" w:cs="Arial"/>
          <w:color w:val="000000" w:themeColor="text1"/>
          <w:sz w:val="24"/>
          <w:szCs w:val="24"/>
          <w:lang w:val="es-CO"/>
        </w:rPr>
        <w:t xml:space="preserve">esentadas por la ciudadanía en </w:t>
      </w:r>
      <w:r w:rsidR="00D94D1E" w:rsidRPr="00E12833">
        <w:rPr>
          <w:rFonts w:ascii="Arial" w:hAnsi="Arial" w:cs="Arial"/>
          <w:color w:val="000000" w:themeColor="text1"/>
          <w:sz w:val="24"/>
          <w:szCs w:val="24"/>
          <w:lang w:val="es-CO"/>
        </w:rPr>
        <w:t xml:space="preserve">los eventos </w:t>
      </w:r>
      <w:r w:rsidR="00E8414E" w:rsidRPr="00E12833">
        <w:rPr>
          <w:rFonts w:ascii="Arial" w:hAnsi="Arial" w:cs="Arial"/>
          <w:color w:val="000000" w:themeColor="text1"/>
          <w:sz w:val="24"/>
          <w:szCs w:val="24"/>
          <w:lang w:val="es-CO"/>
        </w:rPr>
        <w:t>secundarios</w:t>
      </w:r>
      <w:r w:rsidR="00E8414E">
        <w:rPr>
          <w:rFonts w:ascii="Arial" w:hAnsi="Arial" w:cs="Arial"/>
          <w:color w:val="000000" w:themeColor="text1"/>
          <w:sz w:val="24"/>
          <w:szCs w:val="24"/>
          <w:lang w:val="es-CO"/>
        </w:rPr>
        <w:t xml:space="preserve"> de “</w:t>
      </w:r>
      <w:r w:rsidR="00E8414E" w:rsidRPr="00E12833">
        <w:rPr>
          <w:rFonts w:ascii="Arial" w:hAnsi="Arial" w:cs="Arial"/>
          <w:color w:val="000000" w:themeColor="text1"/>
          <w:sz w:val="24"/>
          <w:szCs w:val="24"/>
          <w:lang w:val="es-CO"/>
        </w:rPr>
        <w:t>Diálogo Ciudadano</w:t>
      </w:r>
      <w:r w:rsidR="00E8414E">
        <w:rPr>
          <w:rFonts w:ascii="Arial" w:hAnsi="Arial" w:cs="Arial"/>
          <w:color w:val="000000" w:themeColor="text1"/>
          <w:sz w:val="24"/>
          <w:szCs w:val="24"/>
          <w:lang w:val="es-CO"/>
        </w:rPr>
        <w:t>”</w:t>
      </w:r>
      <w:r w:rsidR="00E8414E" w:rsidRPr="00E12833">
        <w:rPr>
          <w:rFonts w:ascii="Arial" w:hAnsi="Arial" w:cs="Arial"/>
          <w:color w:val="000000" w:themeColor="text1"/>
          <w:sz w:val="24"/>
          <w:szCs w:val="24"/>
          <w:lang w:val="es-CO"/>
        </w:rPr>
        <w:t xml:space="preserve"> </w:t>
      </w:r>
      <w:r w:rsidR="000E30D8" w:rsidRPr="00E12833">
        <w:rPr>
          <w:rFonts w:ascii="Arial" w:hAnsi="Arial" w:cs="Arial"/>
          <w:color w:val="000000" w:themeColor="text1"/>
          <w:sz w:val="24"/>
          <w:szCs w:val="24"/>
          <w:lang w:val="es-CO"/>
        </w:rPr>
        <w:t xml:space="preserve">del Sector </w:t>
      </w:r>
      <w:r w:rsidR="000E30D8" w:rsidRPr="00E12833">
        <w:rPr>
          <w:rFonts w:ascii="Arial" w:hAnsi="Arial" w:cs="Arial"/>
          <w:color w:val="000000" w:themeColor="text1"/>
          <w:sz w:val="24"/>
          <w:szCs w:val="24"/>
          <w:shd w:val="clear" w:color="auto" w:fill="FFFFFF"/>
          <w:lang w:val="es-CO"/>
        </w:rPr>
        <w:t>Seguridad</w:t>
      </w:r>
      <w:r w:rsidR="0082780F">
        <w:rPr>
          <w:rFonts w:ascii="Arial" w:hAnsi="Arial" w:cs="Arial"/>
          <w:color w:val="000000" w:themeColor="text1"/>
          <w:sz w:val="24"/>
          <w:szCs w:val="24"/>
          <w:shd w:val="clear" w:color="auto" w:fill="FFFFFF"/>
          <w:lang w:val="es-CO"/>
        </w:rPr>
        <w:t>,</w:t>
      </w:r>
      <w:r w:rsidR="000E30D8" w:rsidRPr="00E12833">
        <w:rPr>
          <w:rFonts w:ascii="Arial" w:hAnsi="Arial" w:cs="Arial"/>
          <w:color w:val="000000" w:themeColor="text1"/>
          <w:sz w:val="24"/>
          <w:szCs w:val="24"/>
          <w:shd w:val="clear" w:color="auto" w:fill="FFFFFF"/>
          <w:lang w:val="es-CO"/>
        </w:rPr>
        <w:t xml:space="preserve"> Convivencia y Justicia</w:t>
      </w:r>
      <w:r w:rsidR="000E30D8">
        <w:rPr>
          <w:rFonts w:ascii="Arial" w:hAnsi="Arial" w:cs="Arial"/>
          <w:color w:val="000000" w:themeColor="text1"/>
          <w:sz w:val="24"/>
          <w:szCs w:val="24"/>
          <w:lang w:val="es-CO"/>
        </w:rPr>
        <w:t xml:space="preserve"> que se llevaron a cabo </w:t>
      </w:r>
      <w:r w:rsidR="007B0FC1">
        <w:rPr>
          <w:rFonts w:ascii="Arial" w:hAnsi="Arial" w:cs="Arial"/>
          <w:color w:val="000000" w:themeColor="text1"/>
          <w:sz w:val="24"/>
          <w:szCs w:val="24"/>
          <w:lang w:val="es-CO"/>
        </w:rPr>
        <w:t>en mayo y junio de 2019</w:t>
      </w:r>
      <w:r w:rsidRPr="00E12833">
        <w:rPr>
          <w:rFonts w:ascii="Arial" w:hAnsi="Arial" w:cs="Arial"/>
          <w:color w:val="000000" w:themeColor="text1"/>
          <w:sz w:val="24"/>
          <w:szCs w:val="24"/>
          <w:lang w:val="es-CO"/>
        </w:rPr>
        <w:t>.</w:t>
      </w:r>
    </w:p>
    <w:p w:rsidR="008608C0" w:rsidRPr="00E12833" w:rsidRDefault="008608C0" w:rsidP="00E12833">
      <w:pPr>
        <w:pStyle w:val="Prrafodelista"/>
        <w:spacing w:after="0" w:line="240" w:lineRule="auto"/>
        <w:ind w:left="0" w:right="-144"/>
        <w:jc w:val="both"/>
        <w:rPr>
          <w:rFonts w:ascii="Arial" w:hAnsi="Arial" w:cs="Arial"/>
          <w:color w:val="000000" w:themeColor="text1"/>
          <w:sz w:val="24"/>
          <w:szCs w:val="24"/>
          <w:lang w:val="es-CO"/>
        </w:rPr>
      </w:pPr>
    </w:p>
    <w:p w:rsidR="00A86D39" w:rsidRPr="00E12833" w:rsidRDefault="008608C0" w:rsidP="00E12833">
      <w:pPr>
        <w:pStyle w:val="Prrafodelista"/>
        <w:spacing w:after="0" w:line="240" w:lineRule="auto"/>
        <w:ind w:left="0" w:right="-144"/>
        <w:jc w:val="both"/>
        <w:rPr>
          <w:rFonts w:ascii="Arial" w:hAnsi="Arial" w:cs="Arial"/>
          <w:color w:val="000000" w:themeColor="text1"/>
          <w:sz w:val="24"/>
          <w:szCs w:val="24"/>
          <w:lang w:val="es-CO"/>
        </w:rPr>
      </w:pPr>
      <w:r w:rsidRPr="00E12833">
        <w:rPr>
          <w:rFonts w:ascii="Arial" w:hAnsi="Arial" w:cs="Arial"/>
          <w:color w:val="000000" w:themeColor="text1"/>
          <w:sz w:val="24"/>
          <w:szCs w:val="24"/>
          <w:lang w:val="es-CO"/>
        </w:rPr>
        <w:t xml:space="preserve">Las preguntas fueron </w:t>
      </w:r>
      <w:r w:rsidR="00F76E2D" w:rsidRPr="00E12833">
        <w:rPr>
          <w:rFonts w:ascii="Arial" w:hAnsi="Arial" w:cs="Arial"/>
          <w:color w:val="000000" w:themeColor="text1"/>
          <w:sz w:val="24"/>
          <w:szCs w:val="24"/>
          <w:lang w:val="es-CO"/>
        </w:rPr>
        <w:t xml:space="preserve">radicadas en la ventanilla de radicación de la SDSCJ, las cuales </w:t>
      </w:r>
      <w:r w:rsidR="00A86D39" w:rsidRPr="00E12833">
        <w:rPr>
          <w:rFonts w:ascii="Arial" w:hAnsi="Arial" w:cs="Arial"/>
          <w:color w:val="000000" w:themeColor="text1"/>
          <w:sz w:val="24"/>
          <w:szCs w:val="24"/>
          <w:lang w:val="es-CO"/>
        </w:rPr>
        <w:t xml:space="preserve">se asignaron a </w:t>
      </w:r>
      <w:r w:rsidR="00F76E2D" w:rsidRPr="00E12833">
        <w:rPr>
          <w:rFonts w:ascii="Arial" w:hAnsi="Arial" w:cs="Arial"/>
          <w:color w:val="000000" w:themeColor="text1"/>
          <w:sz w:val="24"/>
          <w:szCs w:val="24"/>
          <w:lang w:val="es-CO"/>
        </w:rPr>
        <w:t>la</w:t>
      </w:r>
      <w:r w:rsidR="00A86D39" w:rsidRPr="00E12833">
        <w:rPr>
          <w:rFonts w:ascii="Arial" w:hAnsi="Arial" w:cs="Arial"/>
          <w:color w:val="000000" w:themeColor="text1"/>
          <w:sz w:val="24"/>
          <w:szCs w:val="24"/>
          <w:lang w:val="es-CO"/>
        </w:rPr>
        <w:t>s</w:t>
      </w:r>
      <w:r w:rsidR="00694D2F">
        <w:rPr>
          <w:rFonts w:ascii="Arial" w:hAnsi="Arial" w:cs="Arial"/>
          <w:color w:val="000000" w:themeColor="text1"/>
          <w:sz w:val="24"/>
          <w:szCs w:val="24"/>
          <w:lang w:val="es-CO"/>
        </w:rPr>
        <w:t xml:space="preserve"> d</w:t>
      </w:r>
      <w:r w:rsidR="00F76E2D" w:rsidRPr="00E12833">
        <w:rPr>
          <w:rFonts w:ascii="Arial" w:hAnsi="Arial" w:cs="Arial"/>
          <w:color w:val="000000" w:themeColor="text1"/>
          <w:sz w:val="24"/>
          <w:szCs w:val="24"/>
          <w:lang w:val="es-CO"/>
        </w:rPr>
        <w:t>ependencia</w:t>
      </w:r>
      <w:r w:rsidR="00A86D39" w:rsidRPr="00E12833">
        <w:rPr>
          <w:rFonts w:ascii="Arial" w:hAnsi="Arial" w:cs="Arial"/>
          <w:color w:val="000000" w:themeColor="text1"/>
          <w:sz w:val="24"/>
          <w:szCs w:val="24"/>
          <w:lang w:val="es-CO"/>
        </w:rPr>
        <w:t>s</w:t>
      </w:r>
      <w:r w:rsidR="00F76E2D" w:rsidRPr="00E12833">
        <w:rPr>
          <w:rFonts w:ascii="Arial" w:hAnsi="Arial" w:cs="Arial"/>
          <w:color w:val="000000" w:themeColor="text1"/>
          <w:sz w:val="24"/>
          <w:szCs w:val="24"/>
          <w:lang w:val="es-CO"/>
        </w:rPr>
        <w:t xml:space="preserve"> responsable</w:t>
      </w:r>
      <w:r w:rsidR="00A86D39" w:rsidRPr="00E12833">
        <w:rPr>
          <w:rFonts w:ascii="Arial" w:hAnsi="Arial" w:cs="Arial"/>
          <w:color w:val="000000" w:themeColor="text1"/>
          <w:sz w:val="24"/>
          <w:szCs w:val="24"/>
          <w:lang w:val="es-CO"/>
        </w:rPr>
        <w:t>s</w:t>
      </w:r>
      <w:r w:rsidR="00F76E2D" w:rsidRPr="00E12833">
        <w:rPr>
          <w:rFonts w:ascii="Arial" w:hAnsi="Arial" w:cs="Arial"/>
          <w:color w:val="000000" w:themeColor="text1"/>
          <w:sz w:val="24"/>
          <w:szCs w:val="24"/>
          <w:lang w:val="es-CO"/>
        </w:rPr>
        <w:t xml:space="preserve"> </w:t>
      </w:r>
      <w:r w:rsidR="00694D2F">
        <w:rPr>
          <w:rFonts w:ascii="Arial" w:hAnsi="Arial" w:cs="Arial"/>
          <w:color w:val="000000" w:themeColor="text1"/>
          <w:sz w:val="24"/>
          <w:szCs w:val="24"/>
          <w:lang w:val="es-CO"/>
        </w:rPr>
        <w:t xml:space="preserve">de cada </w:t>
      </w:r>
      <w:r w:rsidR="00F76E2D" w:rsidRPr="00E12833">
        <w:rPr>
          <w:rFonts w:ascii="Arial" w:hAnsi="Arial" w:cs="Arial"/>
          <w:color w:val="000000" w:themeColor="text1"/>
          <w:sz w:val="24"/>
          <w:szCs w:val="24"/>
          <w:lang w:val="es-CO"/>
        </w:rPr>
        <w:t>tema</w:t>
      </w:r>
      <w:r w:rsidR="00694D2F">
        <w:rPr>
          <w:rFonts w:ascii="Arial" w:hAnsi="Arial" w:cs="Arial"/>
          <w:color w:val="000000" w:themeColor="text1"/>
          <w:sz w:val="24"/>
          <w:szCs w:val="24"/>
          <w:lang w:val="es-CO"/>
        </w:rPr>
        <w:t xml:space="preserve"> planteado por los ciudadanos.</w:t>
      </w:r>
      <w:r w:rsidR="00851160">
        <w:rPr>
          <w:rFonts w:ascii="Arial" w:hAnsi="Arial" w:cs="Arial"/>
          <w:color w:val="000000" w:themeColor="text1"/>
          <w:sz w:val="24"/>
          <w:szCs w:val="24"/>
          <w:lang w:val="es-CO"/>
        </w:rPr>
        <w:t xml:space="preserve"> </w:t>
      </w:r>
      <w:bookmarkStart w:id="0" w:name="_GoBack"/>
      <w:bookmarkEnd w:id="0"/>
      <w:r w:rsidR="008A735C" w:rsidRPr="00E12833">
        <w:rPr>
          <w:rFonts w:ascii="Arial" w:hAnsi="Arial" w:cs="Arial"/>
          <w:color w:val="000000" w:themeColor="text1"/>
          <w:sz w:val="24"/>
          <w:szCs w:val="24"/>
          <w:lang w:val="es-CO"/>
        </w:rPr>
        <w:t>De acuerdo con lo anterior, la</w:t>
      </w:r>
      <w:r w:rsidR="00F76E2D" w:rsidRPr="00E12833">
        <w:rPr>
          <w:rFonts w:ascii="Arial" w:hAnsi="Arial" w:cs="Arial"/>
          <w:color w:val="000000" w:themeColor="text1"/>
          <w:sz w:val="24"/>
          <w:szCs w:val="24"/>
          <w:lang w:val="es-CO"/>
        </w:rPr>
        <w:t xml:space="preserve">s </w:t>
      </w:r>
      <w:r w:rsidR="008A735C" w:rsidRPr="00E12833">
        <w:rPr>
          <w:rFonts w:ascii="Arial" w:hAnsi="Arial" w:cs="Arial"/>
          <w:color w:val="000000" w:themeColor="text1"/>
          <w:sz w:val="24"/>
          <w:szCs w:val="24"/>
          <w:lang w:val="es-CO"/>
        </w:rPr>
        <w:t>respuestas</w:t>
      </w:r>
      <w:r w:rsidR="00A86D39" w:rsidRPr="00E12833">
        <w:rPr>
          <w:rFonts w:ascii="Arial" w:hAnsi="Arial" w:cs="Arial"/>
          <w:color w:val="000000" w:themeColor="text1"/>
          <w:sz w:val="24"/>
          <w:szCs w:val="24"/>
          <w:lang w:val="es-CO"/>
        </w:rPr>
        <w:t xml:space="preserve"> fueron enviadas a la ciudadanía respectivamente y están relacionadas </w:t>
      </w:r>
      <w:r w:rsidR="00C00DE2" w:rsidRPr="00E12833">
        <w:rPr>
          <w:rFonts w:ascii="Arial" w:hAnsi="Arial" w:cs="Arial"/>
          <w:color w:val="000000" w:themeColor="text1"/>
          <w:sz w:val="24"/>
          <w:szCs w:val="24"/>
          <w:lang w:val="es-CO"/>
        </w:rPr>
        <w:t>de la siguiente manera</w:t>
      </w:r>
      <w:r w:rsidR="00A86D39" w:rsidRPr="00E12833">
        <w:rPr>
          <w:rFonts w:ascii="Arial" w:hAnsi="Arial" w:cs="Arial"/>
          <w:color w:val="000000" w:themeColor="text1"/>
          <w:sz w:val="24"/>
          <w:szCs w:val="24"/>
          <w:lang w:val="es-CO"/>
        </w:rPr>
        <w:t>:</w:t>
      </w:r>
    </w:p>
    <w:p w:rsidR="00A171DC" w:rsidRPr="00E12833" w:rsidRDefault="00A171DC" w:rsidP="00E12833">
      <w:pPr>
        <w:pStyle w:val="Prrafodelista"/>
        <w:spacing w:after="0" w:line="240" w:lineRule="auto"/>
        <w:ind w:left="0" w:right="-144"/>
        <w:jc w:val="both"/>
        <w:rPr>
          <w:rFonts w:ascii="Arial" w:hAnsi="Arial" w:cs="Arial"/>
          <w:color w:val="000000" w:themeColor="text1"/>
          <w:sz w:val="24"/>
          <w:szCs w:val="24"/>
          <w:lang w:val="es-CO"/>
        </w:rPr>
      </w:pPr>
    </w:p>
    <w:p w:rsidR="00A86D39" w:rsidRPr="00E12833" w:rsidRDefault="00A86D39" w:rsidP="00E12833">
      <w:pPr>
        <w:pStyle w:val="Prrafodelista"/>
        <w:spacing w:after="0" w:line="240" w:lineRule="auto"/>
        <w:ind w:left="0" w:right="-144"/>
        <w:jc w:val="both"/>
        <w:rPr>
          <w:rFonts w:ascii="Arial" w:hAnsi="Arial" w:cs="Arial"/>
          <w:color w:val="000000" w:themeColor="text1"/>
          <w:sz w:val="24"/>
          <w:szCs w:val="24"/>
          <w:lang w:val="es-CO"/>
        </w:rPr>
      </w:pPr>
    </w:p>
    <w:p w:rsidR="00A171DC" w:rsidRPr="00E12833" w:rsidRDefault="00A171DC" w:rsidP="00E12833">
      <w:pPr>
        <w:pStyle w:val="Prrafodelista"/>
        <w:numPr>
          <w:ilvl w:val="0"/>
          <w:numId w:val="45"/>
        </w:numPr>
        <w:spacing w:after="0" w:line="240" w:lineRule="auto"/>
        <w:ind w:right="-144"/>
        <w:jc w:val="both"/>
        <w:rPr>
          <w:rFonts w:ascii="Arial" w:hAnsi="Arial" w:cs="Arial"/>
          <w:b/>
          <w:color w:val="000000" w:themeColor="text1"/>
          <w:sz w:val="24"/>
          <w:szCs w:val="24"/>
          <w:lang w:val="es-CO"/>
        </w:rPr>
      </w:pPr>
      <w:r w:rsidRPr="00E12833">
        <w:rPr>
          <w:rFonts w:ascii="Arial" w:hAnsi="Arial" w:cs="Arial"/>
          <w:b/>
          <w:color w:val="000000" w:themeColor="text1"/>
          <w:sz w:val="24"/>
          <w:szCs w:val="24"/>
          <w:lang w:val="es-CO"/>
        </w:rPr>
        <w:t xml:space="preserve">LOCALIDAD ANTONIO NARIÑO </w:t>
      </w:r>
    </w:p>
    <w:p w:rsidR="002E0A4C" w:rsidRPr="00E12833" w:rsidRDefault="002E0A4C" w:rsidP="00E12833">
      <w:pPr>
        <w:pStyle w:val="Prrafodelista"/>
        <w:spacing w:after="0" w:line="240" w:lineRule="auto"/>
        <w:ind w:left="0" w:right="-144"/>
        <w:jc w:val="both"/>
        <w:rPr>
          <w:rFonts w:ascii="Arial" w:hAnsi="Arial" w:cs="Arial"/>
          <w:b/>
          <w:color w:val="000000" w:themeColor="text1"/>
          <w:sz w:val="24"/>
          <w:szCs w:val="24"/>
          <w:lang w:val="es-CO"/>
        </w:rPr>
      </w:pPr>
    </w:p>
    <w:p w:rsidR="00D71B87" w:rsidRPr="00E12833" w:rsidRDefault="003E35E7" w:rsidP="00E12833">
      <w:pPr>
        <w:pStyle w:val="Prrafodelista"/>
        <w:spacing w:after="0" w:line="240" w:lineRule="auto"/>
        <w:ind w:left="0"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Pregunta 1 – Radicado Nro. 20195410314791</w:t>
      </w:r>
    </w:p>
    <w:p w:rsidR="00D71B87" w:rsidRPr="00E12833" w:rsidRDefault="00D71B87" w:rsidP="00E12833">
      <w:pPr>
        <w:pStyle w:val="Prrafodelista"/>
        <w:spacing w:after="0" w:line="240" w:lineRule="auto"/>
        <w:ind w:left="0" w:right="-144"/>
        <w:jc w:val="both"/>
        <w:rPr>
          <w:rFonts w:ascii="Arial" w:hAnsi="Arial" w:cs="Arial"/>
          <w:b/>
          <w:color w:val="000000" w:themeColor="text1"/>
          <w:sz w:val="24"/>
          <w:szCs w:val="24"/>
          <w:lang w:val="es-CO"/>
        </w:rPr>
      </w:pPr>
    </w:p>
    <w:p w:rsidR="00A171DC" w:rsidRPr="00E12833" w:rsidRDefault="00A171DC" w:rsidP="00E12833">
      <w:pPr>
        <w:pStyle w:val="Prrafodelista"/>
        <w:spacing w:after="0" w:line="240" w:lineRule="auto"/>
        <w:ind w:left="0" w:right="-144"/>
        <w:jc w:val="both"/>
        <w:rPr>
          <w:rFonts w:ascii="Arial" w:hAnsi="Arial" w:cs="Arial"/>
          <w:b/>
          <w:color w:val="000000" w:themeColor="text1"/>
          <w:sz w:val="24"/>
          <w:szCs w:val="24"/>
          <w:lang w:val="es-CO"/>
        </w:rPr>
      </w:pPr>
      <w:r w:rsidRPr="00E12833">
        <w:rPr>
          <w:rFonts w:ascii="Arial" w:hAnsi="Arial" w:cs="Arial"/>
          <w:b/>
          <w:color w:val="000000" w:themeColor="text1"/>
          <w:sz w:val="24"/>
          <w:szCs w:val="24"/>
          <w:lang w:val="es-CO"/>
        </w:rPr>
        <w:t>Seguridad en todo el barrio y atención con las mascotas muchos excrementos y los parques.</w:t>
      </w:r>
    </w:p>
    <w:p w:rsidR="00A171DC" w:rsidRPr="00E12833" w:rsidRDefault="00A171DC" w:rsidP="00E12833">
      <w:pPr>
        <w:pStyle w:val="Prrafodelista"/>
        <w:spacing w:after="0" w:line="240" w:lineRule="auto"/>
        <w:ind w:left="0" w:right="-144"/>
        <w:jc w:val="both"/>
        <w:rPr>
          <w:rFonts w:ascii="Arial" w:hAnsi="Arial" w:cs="Arial"/>
          <w:b/>
          <w:color w:val="000000" w:themeColor="text1"/>
          <w:sz w:val="24"/>
          <w:szCs w:val="24"/>
          <w:lang w:val="es-CO"/>
        </w:rPr>
      </w:pPr>
    </w:p>
    <w:p w:rsidR="00D71B87" w:rsidRPr="00E12833" w:rsidRDefault="00D71B87" w:rsidP="00E12833">
      <w:pPr>
        <w:pStyle w:val="Prrafodelista"/>
        <w:spacing w:after="0" w:line="240" w:lineRule="auto"/>
        <w:ind w:left="0" w:right="-144"/>
        <w:jc w:val="both"/>
        <w:rPr>
          <w:rFonts w:ascii="Arial" w:hAnsi="Arial" w:cs="Arial"/>
          <w:b/>
          <w:color w:val="000000" w:themeColor="text1"/>
          <w:sz w:val="24"/>
          <w:szCs w:val="24"/>
          <w:lang w:val="es-CO"/>
        </w:rPr>
      </w:pPr>
      <w:r w:rsidRPr="00E12833">
        <w:rPr>
          <w:rFonts w:ascii="Arial" w:hAnsi="Arial" w:cs="Arial"/>
          <w:b/>
          <w:color w:val="000000" w:themeColor="text1"/>
          <w:sz w:val="24"/>
          <w:szCs w:val="24"/>
          <w:lang w:val="es-CO"/>
        </w:rPr>
        <w:t>Respuesta:</w:t>
      </w:r>
    </w:p>
    <w:p w:rsidR="00D71B87" w:rsidRPr="00E12833" w:rsidRDefault="00D71B87" w:rsidP="00E12833">
      <w:pPr>
        <w:pStyle w:val="Prrafodelista"/>
        <w:spacing w:after="0" w:line="240" w:lineRule="auto"/>
        <w:ind w:left="0" w:right="-144"/>
        <w:jc w:val="both"/>
        <w:rPr>
          <w:rFonts w:ascii="Arial" w:hAnsi="Arial" w:cs="Arial"/>
          <w:b/>
          <w:color w:val="000000" w:themeColor="text1"/>
          <w:sz w:val="24"/>
          <w:szCs w:val="24"/>
          <w:lang w:val="es-CO"/>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Con relación a lo anterior, le informamos que el Plan Distrital de Desarrollo "Bogotá Mejor Para Todos" resalta dentro del sector correspondiente a seguridad, convivencia y justicia la importancia de trabajar con un enfoque territorial. Razón por la cual la Secretaría Distrital de Seguridad, Convivencia y Justicia cuenta con un equipo territorial dispuesto para la localidad de Antonio Nariño conformado por un (1) enlace local de seguridad y dos (2) gestores territoriales, que permite implementar estrategias de prevención y control del delito y de mejoramiento de la percepción de seguridad en las localidades.</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Por otra parte,  en el marco del Programa de Entornos Protectores de la Secretaría Distrital de Seguridad, Convivencia y Justicia se desarrolla la estrategia institucional de Entornos Escolares y Parques la cual tiene como objetivo mejorar las condiciones de seguridad y convivencia en el entorno próximo (200mts) de las Instituciones Educativas Distritales –IED-, a través de la apropiación de espacios públicos mediante tres componentes principales: corresponsabilidad institucional y ciudadana, fortalecimiento de las capacidades comunitarias y mejoramiento físico.</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 xml:space="preserve">Para la ejecución de la estrategia se identificaron 61 IED con mayores índices de criminalidad en su entorno, obedeciendo a la confluencia de cuatro criterios principales: a) información cualitativa suministrada por los Comandantes de las Estaciones de la Policía Metropolitana de Bogotá y sus diferentes especialidades, b) información estadística de la Oficina de Análisis de la Información y Estudios </w:t>
      </w:r>
      <w:r w:rsidRPr="00E12833">
        <w:rPr>
          <w:rFonts w:ascii="Arial" w:hAnsi="Arial" w:cs="Arial"/>
          <w:sz w:val="24"/>
          <w:szCs w:val="24"/>
        </w:rPr>
        <w:lastRenderedPageBreak/>
        <w:t xml:space="preserve">Estratégicos (OAIEE) de esta Secretaría, c) información de carácter cualitativo recolectada por parte del equipo territorial de esta entidad y d) posterior análisis y concertación con la Secretaría Distrital de Educación. </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En el Barrio La Fraguita contamos con el parque priorizado “Urbanización La Fraguita” en el cual se desarrollan acciones de control como “Planes Baliza” los cuales consisten en rondas de Policía con las balizas encendidas. Así mismo, se desarrolla trimestralmente una actividad cultural en el parque. De igual forma, en coordinación con Alcaldía local y la Policía se han realizado tres (3) veces este semestre jornadas de sensibilización en manejo de excretas.</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 xml:space="preserve">Adicionalmente, la Secretaría Distrital de Seguridad, Convivencia y Justicia –SDSCJ- cuenta con un programa de Participación Ciudadana en el marco del cual se implementa la estrategia de Fortalecimiento a Instancias de Participación Ciudadana. Las instancias de participación son grupos de ciudadanos que desean trabajar temas de seguridad y convivencia en espacios de su interés, con el acompañamiento del equipo territorial de la SDSCJ. Por ejemplo: organizaciones de jóvenes, organizaciones de mujeres, grupos de vecinos, frentes locales de seguridad, comités de convivencia de propiedad horizontal, juntas de acción comunal, entre otros. </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 xml:space="preserve">Esta estrategia busca que la ciudadanía formule e implemente planes de acción que, desde la autogestión o la gestión interinstitucional, den soluciones a problemáticas de convivencia, conflictividades y atención a factores de riesgo para la ocurrencia de delitos, en sus entornos cercanos. </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A continuación, se presenta la ruta mediante la cual se conforman las Instancias de Participación y se realiza el acompañamiento a las actividades:</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pStyle w:val="Prrafodelista"/>
        <w:numPr>
          <w:ilvl w:val="0"/>
          <w:numId w:val="47"/>
        </w:numPr>
        <w:spacing w:after="0" w:line="240" w:lineRule="auto"/>
        <w:jc w:val="both"/>
        <w:rPr>
          <w:rFonts w:ascii="Arial" w:hAnsi="Arial" w:cs="Arial"/>
          <w:sz w:val="24"/>
          <w:szCs w:val="24"/>
        </w:rPr>
      </w:pPr>
      <w:r w:rsidRPr="00E12833">
        <w:rPr>
          <w:rFonts w:ascii="Arial" w:hAnsi="Arial" w:cs="Arial"/>
          <w:sz w:val="24"/>
          <w:szCs w:val="24"/>
        </w:rPr>
        <w:t xml:space="preserve">Vinculación de instancias: El equipo territorial de la SDSCJ establece contacto con los ciudadanos interesados. Se convoca a una reunión comunitaria y en esta se presenta información sobre la ruta de participación, y se formaliza la vinculación a través de un pacto de corresponsabilidad. </w:t>
      </w:r>
    </w:p>
    <w:p w:rsidR="00A171DC" w:rsidRPr="00E12833" w:rsidRDefault="00A171DC" w:rsidP="00E12833">
      <w:pPr>
        <w:pStyle w:val="Prrafodelista"/>
        <w:numPr>
          <w:ilvl w:val="0"/>
          <w:numId w:val="47"/>
        </w:numPr>
        <w:spacing w:after="0" w:line="240" w:lineRule="auto"/>
        <w:jc w:val="both"/>
        <w:rPr>
          <w:rFonts w:ascii="Arial" w:hAnsi="Arial" w:cs="Arial"/>
          <w:sz w:val="24"/>
          <w:szCs w:val="24"/>
        </w:rPr>
      </w:pPr>
      <w:r w:rsidRPr="00E12833">
        <w:rPr>
          <w:rFonts w:ascii="Arial" w:hAnsi="Arial" w:cs="Arial"/>
          <w:sz w:val="24"/>
          <w:szCs w:val="24"/>
        </w:rPr>
        <w:t xml:space="preserve">Análisis situacional: El equipo territorial de la SDSCJ (enlaces y gestores) entregan información sobre las acciones que viene desarrollando la entidad en la localidad y recogen las percepciones de los ciudadanos frente a temas como convivencia, conflicto, violencia y delito. Con base en lo anterior, se construye un análisis sobre la situación de seguridad del entorno. </w:t>
      </w:r>
    </w:p>
    <w:p w:rsidR="00A171DC" w:rsidRPr="00E12833" w:rsidRDefault="00A171DC" w:rsidP="00E12833">
      <w:pPr>
        <w:pStyle w:val="Prrafodelista"/>
        <w:numPr>
          <w:ilvl w:val="0"/>
          <w:numId w:val="47"/>
        </w:numPr>
        <w:spacing w:after="0" w:line="240" w:lineRule="auto"/>
        <w:jc w:val="both"/>
        <w:rPr>
          <w:rFonts w:ascii="Arial" w:hAnsi="Arial" w:cs="Arial"/>
          <w:sz w:val="24"/>
          <w:szCs w:val="24"/>
        </w:rPr>
      </w:pPr>
      <w:r w:rsidRPr="00E12833">
        <w:rPr>
          <w:rFonts w:ascii="Arial" w:hAnsi="Arial" w:cs="Arial"/>
          <w:sz w:val="24"/>
          <w:szCs w:val="24"/>
        </w:rPr>
        <w:t xml:space="preserve">Planeación de iniciativas: Con base en los resultados del análisis situacional, se propone que las instancias de participación, con el acompañamiento de los gestores territoriales, elaboren un plan de iniciativas que puedan ser implementadas a través de la autogestión, o la articulación interinstitucional. Estas iniciativas deben estar encaminadas a prevenir las acciones delictivas o alteraciones a la convivencia que más afectan al sector de su influencia. </w:t>
      </w:r>
    </w:p>
    <w:p w:rsidR="00A171DC" w:rsidRPr="00E12833" w:rsidRDefault="00A171DC" w:rsidP="00E12833">
      <w:pPr>
        <w:pStyle w:val="Prrafodelista"/>
        <w:numPr>
          <w:ilvl w:val="0"/>
          <w:numId w:val="47"/>
        </w:numPr>
        <w:spacing w:after="0" w:line="240" w:lineRule="auto"/>
        <w:jc w:val="both"/>
        <w:rPr>
          <w:rFonts w:ascii="Arial" w:hAnsi="Arial" w:cs="Arial"/>
          <w:sz w:val="24"/>
          <w:szCs w:val="24"/>
        </w:rPr>
      </w:pPr>
      <w:r w:rsidRPr="00E12833">
        <w:rPr>
          <w:rFonts w:ascii="Arial" w:hAnsi="Arial" w:cs="Arial"/>
          <w:sz w:val="24"/>
          <w:szCs w:val="24"/>
        </w:rPr>
        <w:t xml:space="preserve">Implementación y seguimiento: Derivada de la planeación de iniciativas se seleccionan algunas propuestas de autogestión o de oferta interinstitucional para llevar a cabo, la puesta en marcha de estas iniciativas cuenta con </w:t>
      </w:r>
      <w:r w:rsidRPr="00E12833">
        <w:rPr>
          <w:rFonts w:ascii="Arial" w:hAnsi="Arial" w:cs="Arial"/>
          <w:sz w:val="24"/>
          <w:szCs w:val="24"/>
        </w:rPr>
        <w:lastRenderedPageBreak/>
        <w:t>acompañamiento técnico del equipo de gestores y enlaces. Así mismo, periódicamente se hace seguimiento al Plan de Acción.</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 xml:space="preserve">En el marco de este plan de acción la Secretaría Distrital de Seguridad y Convivencia y Justicia diseñó un ciclo formativo al que pueden acceder las Instancias de Participación, que contempla los siguientes temas: </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pStyle w:val="Prrafodelista"/>
        <w:numPr>
          <w:ilvl w:val="0"/>
          <w:numId w:val="46"/>
        </w:numPr>
        <w:spacing w:after="0" w:line="240" w:lineRule="auto"/>
        <w:jc w:val="both"/>
        <w:rPr>
          <w:rFonts w:ascii="Arial" w:hAnsi="Arial" w:cs="Arial"/>
          <w:sz w:val="24"/>
          <w:szCs w:val="24"/>
        </w:rPr>
      </w:pPr>
      <w:r w:rsidRPr="00E12833">
        <w:rPr>
          <w:rFonts w:ascii="Arial" w:hAnsi="Arial" w:cs="Arial"/>
          <w:sz w:val="24"/>
          <w:szCs w:val="24"/>
        </w:rPr>
        <w:t>Manejo Asertivo de Conflictos</w:t>
      </w:r>
    </w:p>
    <w:p w:rsidR="00A171DC" w:rsidRPr="00E12833" w:rsidRDefault="00A171DC" w:rsidP="00E12833">
      <w:pPr>
        <w:pStyle w:val="Prrafodelista"/>
        <w:numPr>
          <w:ilvl w:val="0"/>
          <w:numId w:val="46"/>
        </w:numPr>
        <w:spacing w:after="0" w:line="240" w:lineRule="auto"/>
        <w:jc w:val="both"/>
        <w:rPr>
          <w:rFonts w:ascii="Arial" w:hAnsi="Arial" w:cs="Arial"/>
          <w:sz w:val="24"/>
          <w:szCs w:val="24"/>
        </w:rPr>
      </w:pPr>
      <w:r w:rsidRPr="00E12833">
        <w:rPr>
          <w:rFonts w:ascii="Arial" w:hAnsi="Arial" w:cs="Arial"/>
          <w:sz w:val="24"/>
          <w:szCs w:val="24"/>
        </w:rPr>
        <w:t>Rutas de acceso a la justicia</w:t>
      </w:r>
    </w:p>
    <w:p w:rsidR="00A171DC" w:rsidRPr="00E12833" w:rsidRDefault="00A171DC" w:rsidP="00E12833">
      <w:pPr>
        <w:pStyle w:val="Prrafodelista"/>
        <w:numPr>
          <w:ilvl w:val="0"/>
          <w:numId w:val="46"/>
        </w:numPr>
        <w:spacing w:after="0" w:line="240" w:lineRule="auto"/>
        <w:jc w:val="both"/>
        <w:rPr>
          <w:rFonts w:ascii="Arial" w:hAnsi="Arial" w:cs="Arial"/>
          <w:sz w:val="24"/>
          <w:szCs w:val="24"/>
        </w:rPr>
      </w:pPr>
      <w:r w:rsidRPr="00E12833">
        <w:rPr>
          <w:rFonts w:ascii="Arial" w:hAnsi="Arial" w:cs="Arial"/>
          <w:sz w:val="24"/>
          <w:szCs w:val="24"/>
        </w:rPr>
        <w:t>Derechos y mecanismos de protección</w:t>
      </w:r>
    </w:p>
    <w:p w:rsidR="00A171DC" w:rsidRPr="00E12833" w:rsidRDefault="00A171DC" w:rsidP="00E12833">
      <w:pPr>
        <w:pStyle w:val="Prrafodelista"/>
        <w:numPr>
          <w:ilvl w:val="0"/>
          <w:numId w:val="46"/>
        </w:numPr>
        <w:spacing w:after="0" w:line="240" w:lineRule="auto"/>
        <w:jc w:val="both"/>
        <w:rPr>
          <w:rFonts w:ascii="Arial" w:hAnsi="Arial" w:cs="Arial"/>
          <w:sz w:val="24"/>
          <w:szCs w:val="24"/>
        </w:rPr>
      </w:pPr>
      <w:r w:rsidRPr="00E12833">
        <w:rPr>
          <w:rFonts w:ascii="Arial" w:hAnsi="Arial" w:cs="Arial"/>
          <w:sz w:val="24"/>
          <w:szCs w:val="24"/>
        </w:rPr>
        <w:t>Código Nacional de Policía y Convivencia</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Esto permite cualificar su participación en los temas de seguridad y convivencia, y obtener un resultado tangible de su vinculación. Actualmente, se han creado y fortalecido tres (3) instancias de participación en el barrio La Fraguita de la que usted podría hacer parte si así lo desea.</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Si es de su interés implementar esta estrategia en el sector que habita, lo invitamos a comunicarse con el enlace local de seguridad para la localidad de Antonio Nariño- Vanessa Sierra, al número de celular 3058179713 o al correo electrónico jesica.sierra@scj.gov.co</w:t>
      </w:r>
    </w:p>
    <w:p w:rsidR="00A171DC" w:rsidRPr="00E12833" w:rsidRDefault="00A171DC" w:rsidP="00E12833">
      <w:pPr>
        <w:spacing w:after="0" w:line="240" w:lineRule="auto"/>
        <w:jc w:val="both"/>
        <w:rPr>
          <w:rFonts w:ascii="Arial" w:hAnsi="Arial" w:cs="Arial"/>
          <w:sz w:val="24"/>
          <w:szCs w:val="24"/>
        </w:rPr>
      </w:pPr>
    </w:p>
    <w:p w:rsidR="00A171DC" w:rsidRPr="00E12833" w:rsidRDefault="00A171DC" w:rsidP="00E12833">
      <w:pPr>
        <w:spacing w:after="0" w:line="240" w:lineRule="auto"/>
        <w:jc w:val="both"/>
        <w:rPr>
          <w:rFonts w:ascii="Arial" w:hAnsi="Arial" w:cs="Arial"/>
          <w:sz w:val="24"/>
          <w:szCs w:val="24"/>
        </w:rPr>
      </w:pPr>
      <w:r w:rsidRPr="00E12833">
        <w:rPr>
          <w:rFonts w:ascii="Arial" w:hAnsi="Arial" w:cs="Arial"/>
          <w:sz w:val="24"/>
          <w:szCs w:val="24"/>
        </w:rPr>
        <w:t xml:space="preserve">Adicionalmente, le informamos que la Secretaría Distrital de Seguridad, Convivencia y Justicia cuenta con 13 Casas de Justicia en 12 localidades de la ciudad las cuales, son centros </w:t>
      </w:r>
      <w:proofErr w:type="spellStart"/>
      <w:r w:rsidRPr="00E12833">
        <w:rPr>
          <w:rFonts w:ascii="Arial" w:hAnsi="Arial" w:cs="Arial"/>
          <w:sz w:val="24"/>
          <w:szCs w:val="24"/>
        </w:rPr>
        <w:t>multiagenciales</w:t>
      </w:r>
      <w:proofErr w:type="spellEnd"/>
      <w:r w:rsidRPr="00E12833">
        <w:rPr>
          <w:rFonts w:ascii="Arial" w:hAnsi="Arial" w:cs="Arial"/>
          <w:sz w:val="24"/>
          <w:szCs w:val="24"/>
        </w:rPr>
        <w:t xml:space="preserve"> en donde se les presta información y orientación gratuita a los usuarios en materia de justicia. Además, encontrará diferentes operadores de justicia como lo son: Comisarías de Familia, Fiscalía General de la Nación, Juzgados de Pequeñas Causas, Conciliadores en Equidad, Jueces de Paz, Mediadores Comunitarios, Defensoría del Pueblo, Centro de Conciliación de la Personería, Instituto Colombiano de Bienestar Familiar –ICBF-, Medicina Legal, Oficina de Justicia de Género, Secretaría Distrital de Salud, Centros de Orientación e información en Salud – COIS-, Mediadores Policiales y la Unidad de Mediación y Conciliación. Estas oficinas, están en entera disposición de la ciudadanía para colaborar con la solución de los diferentes conflictos jurídicos y de familia que tienen los ciudadanos. Si desea conocer mayor información, lo invitamos a consultar el siguiente link: </w:t>
      </w:r>
      <w:hyperlink r:id="rId8" w:history="1">
        <w:r w:rsidRPr="00E12833">
          <w:rPr>
            <w:rStyle w:val="Hipervnculo"/>
            <w:rFonts w:ascii="Arial" w:hAnsi="Arial" w:cs="Arial"/>
            <w:sz w:val="24"/>
            <w:szCs w:val="24"/>
            <w:shd w:val="clear" w:color="auto" w:fill="FFFFFF"/>
          </w:rPr>
          <w:t>https://scj.gov.co/es/secretaria-de-seguridad/las-casas-justicia-ayudan-resolver-multiples problemas</w:t>
        </w:r>
      </w:hyperlink>
    </w:p>
    <w:p w:rsidR="00A171DC" w:rsidRPr="00E12833" w:rsidRDefault="00A171DC" w:rsidP="00E12833">
      <w:pPr>
        <w:spacing w:after="0" w:line="240" w:lineRule="auto"/>
        <w:jc w:val="both"/>
        <w:rPr>
          <w:rFonts w:ascii="Arial" w:hAnsi="Arial" w:cs="Arial"/>
          <w:sz w:val="24"/>
          <w:szCs w:val="24"/>
        </w:rPr>
      </w:pPr>
    </w:p>
    <w:p w:rsidR="00D71B87" w:rsidRPr="00E12833" w:rsidRDefault="00A171DC" w:rsidP="00E12833">
      <w:pPr>
        <w:spacing w:after="0" w:line="240" w:lineRule="auto"/>
        <w:jc w:val="both"/>
        <w:rPr>
          <w:rFonts w:ascii="Arial" w:hAnsi="Arial" w:cs="Arial"/>
          <w:sz w:val="24"/>
          <w:szCs w:val="24"/>
          <w:lang w:val="es-ES_tradnl"/>
        </w:rPr>
      </w:pPr>
      <w:r w:rsidRPr="00E12833">
        <w:rPr>
          <w:rFonts w:ascii="Arial" w:hAnsi="Arial" w:cs="Arial"/>
          <w:sz w:val="24"/>
          <w:szCs w:val="24"/>
        </w:rPr>
        <w:t>De antemano, agradecemos su interés por hacer parte activa de la seguridad de la ciudad y a su vez ratificamos, la prioridad que reviste para la Administración Distrital la construcción permanente de un mejor bienestar para sus ciudadanos</w:t>
      </w:r>
      <w:r w:rsidR="00D71B87" w:rsidRPr="00E12833">
        <w:rPr>
          <w:rFonts w:ascii="Arial" w:hAnsi="Arial" w:cs="Arial"/>
          <w:sz w:val="24"/>
          <w:szCs w:val="24"/>
          <w:lang w:val="es-ES_tradnl"/>
        </w:rPr>
        <w:t>”.</w:t>
      </w:r>
    </w:p>
    <w:p w:rsidR="00D71B87" w:rsidRPr="00E12833" w:rsidRDefault="00D71B87" w:rsidP="00E12833">
      <w:pPr>
        <w:spacing w:after="0" w:line="240" w:lineRule="auto"/>
        <w:jc w:val="both"/>
        <w:rPr>
          <w:rFonts w:ascii="Arial" w:hAnsi="Arial" w:cs="Arial"/>
          <w:sz w:val="24"/>
          <w:szCs w:val="24"/>
          <w:lang w:val="es-ES_tradnl"/>
        </w:rPr>
      </w:pPr>
    </w:p>
    <w:p w:rsidR="00AE68D5" w:rsidRPr="00E12833" w:rsidRDefault="00AE68D5" w:rsidP="00E12833">
      <w:pPr>
        <w:spacing w:after="0" w:line="240" w:lineRule="auto"/>
        <w:jc w:val="both"/>
        <w:rPr>
          <w:rFonts w:ascii="Arial" w:hAnsi="Arial" w:cs="Arial"/>
          <w:sz w:val="16"/>
          <w:szCs w:val="16"/>
        </w:rPr>
      </w:pPr>
      <w:r w:rsidRPr="00E12833">
        <w:rPr>
          <w:rFonts w:ascii="Arial" w:hAnsi="Arial" w:cs="Arial"/>
          <w:sz w:val="16"/>
          <w:szCs w:val="16"/>
        </w:rPr>
        <w:t xml:space="preserve">Proyectó: Jesica Vanessa Sierra Botero - Contratista </w:t>
      </w:r>
    </w:p>
    <w:p w:rsidR="00AE68D5" w:rsidRPr="00E12833" w:rsidRDefault="00AE68D5" w:rsidP="00E12833">
      <w:pPr>
        <w:spacing w:after="0" w:line="240" w:lineRule="auto"/>
        <w:jc w:val="both"/>
        <w:rPr>
          <w:rFonts w:ascii="Arial" w:hAnsi="Arial" w:cs="Arial"/>
          <w:sz w:val="16"/>
          <w:szCs w:val="16"/>
        </w:rPr>
      </w:pPr>
      <w:r w:rsidRPr="00E12833">
        <w:rPr>
          <w:rFonts w:ascii="Arial" w:hAnsi="Arial" w:cs="Arial"/>
          <w:sz w:val="16"/>
          <w:szCs w:val="16"/>
        </w:rPr>
        <w:t xml:space="preserve">Revisó: Nini Mendoza – Profesional </w:t>
      </w:r>
    </w:p>
    <w:p w:rsidR="00AE68D5" w:rsidRPr="00E12833" w:rsidRDefault="00AE68D5" w:rsidP="00E12833">
      <w:pPr>
        <w:spacing w:after="0" w:line="240" w:lineRule="auto"/>
        <w:jc w:val="both"/>
        <w:rPr>
          <w:rFonts w:ascii="Arial" w:hAnsi="Arial" w:cs="Arial"/>
          <w:sz w:val="16"/>
          <w:szCs w:val="16"/>
        </w:rPr>
      </w:pPr>
      <w:r w:rsidRPr="00E12833">
        <w:rPr>
          <w:rFonts w:ascii="Arial" w:hAnsi="Arial" w:cs="Arial"/>
          <w:sz w:val="16"/>
          <w:szCs w:val="16"/>
        </w:rPr>
        <w:t xml:space="preserve">Aprobó: Lorena Solano – Contratista </w:t>
      </w:r>
    </w:p>
    <w:p w:rsidR="00D71B87" w:rsidRPr="00E12833" w:rsidRDefault="00D71B87" w:rsidP="00E12833">
      <w:pPr>
        <w:spacing w:after="0" w:line="240" w:lineRule="auto"/>
        <w:jc w:val="both"/>
        <w:rPr>
          <w:rFonts w:ascii="Arial" w:hAnsi="Arial" w:cs="Arial"/>
          <w:sz w:val="16"/>
          <w:szCs w:val="16"/>
        </w:rPr>
      </w:pPr>
      <w:r w:rsidRPr="00E12833">
        <w:rPr>
          <w:rFonts w:ascii="Arial" w:hAnsi="Arial" w:cs="Arial"/>
          <w:sz w:val="16"/>
          <w:szCs w:val="16"/>
        </w:rPr>
        <w:t xml:space="preserve">Suscribió: </w:t>
      </w:r>
      <w:r w:rsidR="00AE68D5" w:rsidRPr="00E12833">
        <w:rPr>
          <w:rFonts w:ascii="Arial" w:hAnsi="Arial" w:cs="Arial"/>
          <w:sz w:val="16"/>
          <w:szCs w:val="16"/>
        </w:rPr>
        <w:t>ALEJANDRA TARAZONA ZAMBRANO – Directora de Prevención y Cultura Ciudadana</w:t>
      </w:r>
    </w:p>
    <w:p w:rsidR="00D71B87" w:rsidRPr="00E12833" w:rsidRDefault="00D71B87" w:rsidP="00E12833">
      <w:pPr>
        <w:pStyle w:val="Prrafodelista"/>
        <w:spacing w:after="0" w:line="240" w:lineRule="auto"/>
        <w:ind w:left="0" w:right="-144"/>
        <w:jc w:val="both"/>
        <w:rPr>
          <w:rFonts w:ascii="Arial" w:hAnsi="Arial" w:cs="Arial"/>
          <w:b/>
          <w:color w:val="000000" w:themeColor="text1"/>
          <w:sz w:val="24"/>
          <w:szCs w:val="24"/>
        </w:rPr>
      </w:pPr>
    </w:p>
    <w:p w:rsidR="00D71B87" w:rsidRDefault="00D71B87" w:rsidP="00E12833">
      <w:pPr>
        <w:pStyle w:val="Prrafodelista"/>
        <w:spacing w:after="0" w:line="240" w:lineRule="auto"/>
        <w:ind w:left="0" w:right="-144"/>
        <w:jc w:val="both"/>
        <w:rPr>
          <w:rFonts w:ascii="Arial" w:hAnsi="Arial" w:cs="Arial"/>
          <w:b/>
          <w:color w:val="000000" w:themeColor="text1"/>
          <w:sz w:val="24"/>
          <w:szCs w:val="24"/>
          <w:lang w:val="es-CO"/>
        </w:rPr>
      </w:pPr>
    </w:p>
    <w:p w:rsidR="00197274" w:rsidRPr="00E12833" w:rsidRDefault="00197274" w:rsidP="00E12833">
      <w:pPr>
        <w:pStyle w:val="Prrafodelista"/>
        <w:spacing w:after="0" w:line="240" w:lineRule="auto"/>
        <w:ind w:left="0" w:right="-144"/>
        <w:jc w:val="both"/>
        <w:rPr>
          <w:rFonts w:ascii="Arial" w:hAnsi="Arial" w:cs="Arial"/>
          <w:b/>
          <w:color w:val="000000" w:themeColor="text1"/>
          <w:sz w:val="24"/>
          <w:szCs w:val="24"/>
          <w:lang w:val="es-CO"/>
        </w:rPr>
      </w:pPr>
    </w:p>
    <w:p w:rsidR="00E12833" w:rsidRPr="00E12833" w:rsidRDefault="003E35E7" w:rsidP="00E12833">
      <w:pPr>
        <w:pStyle w:val="Prrafodelista"/>
        <w:spacing w:after="0" w:line="240" w:lineRule="auto"/>
        <w:ind w:left="0"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lastRenderedPageBreak/>
        <w:t>Pregunta 2 – Radicado Nro. 20195410314781</w:t>
      </w:r>
    </w:p>
    <w:p w:rsidR="00E12833" w:rsidRPr="00E12833" w:rsidRDefault="00E12833" w:rsidP="00E12833">
      <w:pPr>
        <w:pStyle w:val="Prrafodelista"/>
        <w:spacing w:after="0" w:line="240" w:lineRule="auto"/>
        <w:ind w:left="0" w:right="-144"/>
        <w:jc w:val="both"/>
        <w:rPr>
          <w:rFonts w:ascii="Arial" w:hAnsi="Arial" w:cs="Arial"/>
          <w:b/>
          <w:color w:val="000000" w:themeColor="text1"/>
          <w:sz w:val="24"/>
          <w:szCs w:val="24"/>
          <w:lang w:val="es-CO"/>
        </w:rPr>
      </w:pPr>
    </w:p>
    <w:p w:rsidR="00E12833" w:rsidRPr="00E12833" w:rsidRDefault="00E12833" w:rsidP="00E12833">
      <w:pPr>
        <w:pStyle w:val="Prrafodelista"/>
        <w:spacing w:after="0" w:line="240" w:lineRule="auto"/>
        <w:ind w:left="0" w:right="-144"/>
        <w:jc w:val="both"/>
        <w:rPr>
          <w:rFonts w:ascii="Arial" w:hAnsi="Arial" w:cs="Arial"/>
          <w:b/>
          <w:color w:val="000000" w:themeColor="text1"/>
          <w:sz w:val="24"/>
          <w:szCs w:val="24"/>
          <w:lang w:val="es-CO"/>
        </w:rPr>
      </w:pPr>
      <w:r w:rsidRPr="00E12833">
        <w:rPr>
          <w:rFonts w:ascii="Arial" w:hAnsi="Arial" w:cs="Arial"/>
          <w:b/>
          <w:color w:val="000000" w:themeColor="text1"/>
          <w:sz w:val="24"/>
          <w:szCs w:val="24"/>
          <w:lang w:val="es-CO"/>
        </w:rPr>
        <w:t>Droga y los perros que no les recogen el excremento y la inseguridad.</w:t>
      </w:r>
    </w:p>
    <w:p w:rsidR="00E12833" w:rsidRPr="00E12833" w:rsidRDefault="00E12833" w:rsidP="00E12833">
      <w:pPr>
        <w:pStyle w:val="Prrafodelista"/>
        <w:spacing w:after="0" w:line="240" w:lineRule="auto"/>
        <w:ind w:left="0" w:right="-144"/>
        <w:jc w:val="both"/>
        <w:rPr>
          <w:rFonts w:ascii="Arial" w:hAnsi="Arial" w:cs="Arial"/>
          <w:b/>
          <w:color w:val="000000" w:themeColor="text1"/>
          <w:sz w:val="24"/>
          <w:szCs w:val="24"/>
          <w:lang w:val="es-CO"/>
        </w:rPr>
      </w:pPr>
    </w:p>
    <w:p w:rsidR="00E12833" w:rsidRPr="00E12833" w:rsidRDefault="00E12833" w:rsidP="00E12833">
      <w:pPr>
        <w:pStyle w:val="Prrafodelista"/>
        <w:spacing w:after="0" w:line="240" w:lineRule="auto"/>
        <w:ind w:left="0" w:right="-144"/>
        <w:jc w:val="both"/>
        <w:rPr>
          <w:rFonts w:ascii="Arial" w:hAnsi="Arial" w:cs="Arial"/>
          <w:b/>
          <w:color w:val="000000" w:themeColor="text1"/>
          <w:sz w:val="24"/>
          <w:szCs w:val="24"/>
          <w:lang w:val="es-CO"/>
        </w:rPr>
      </w:pPr>
      <w:r w:rsidRPr="00E12833">
        <w:rPr>
          <w:rFonts w:ascii="Arial" w:hAnsi="Arial" w:cs="Arial"/>
          <w:b/>
          <w:color w:val="000000" w:themeColor="text1"/>
          <w:sz w:val="24"/>
          <w:szCs w:val="24"/>
          <w:lang w:val="es-CO"/>
        </w:rPr>
        <w:t>Respuesta:</w:t>
      </w:r>
    </w:p>
    <w:p w:rsidR="00E12833" w:rsidRPr="00E12833" w:rsidRDefault="00E12833" w:rsidP="00E12833">
      <w:pPr>
        <w:pStyle w:val="Prrafodelista"/>
        <w:spacing w:after="0" w:line="240" w:lineRule="auto"/>
        <w:ind w:left="0" w:right="-144"/>
        <w:jc w:val="both"/>
        <w:rPr>
          <w:rFonts w:ascii="Arial" w:hAnsi="Arial" w:cs="Arial"/>
          <w:b/>
          <w:color w:val="000000" w:themeColor="text1"/>
          <w:sz w:val="24"/>
          <w:szCs w:val="24"/>
          <w:lang w:val="es-CO"/>
        </w:rPr>
      </w:pPr>
    </w:p>
    <w:p w:rsidR="00E12833" w:rsidRPr="00E12833" w:rsidRDefault="00E12833" w:rsidP="00E12833">
      <w:pPr>
        <w:spacing w:after="0" w:line="240" w:lineRule="auto"/>
        <w:jc w:val="both"/>
        <w:rPr>
          <w:rFonts w:ascii="Arial" w:hAnsi="Arial" w:cs="Arial"/>
          <w:sz w:val="24"/>
          <w:szCs w:val="24"/>
          <w:lang w:val="es-ES_tradnl"/>
        </w:rPr>
      </w:pPr>
      <w:r w:rsidRPr="00E12833">
        <w:rPr>
          <w:rFonts w:ascii="Arial" w:hAnsi="Arial" w:cs="Arial"/>
          <w:sz w:val="24"/>
          <w:szCs w:val="24"/>
          <w:lang w:val="es-ES_tradnl"/>
        </w:rPr>
        <w:t xml:space="preserve">Con relación a lo anterior, le informamos que el Plan Distrital de Desarrollo </w:t>
      </w:r>
      <w:r w:rsidRPr="00E12833">
        <w:rPr>
          <w:rFonts w:ascii="Arial" w:hAnsi="Arial" w:cs="Arial"/>
          <w:i/>
          <w:sz w:val="24"/>
          <w:szCs w:val="24"/>
          <w:lang w:val="es-ES_tradnl"/>
        </w:rPr>
        <w:t>"Bogotá Mejor Para Todos"</w:t>
      </w:r>
      <w:r w:rsidRPr="00E12833">
        <w:rPr>
          <w:rFonts w:ascii="Arial" w:hAnsi="Arial" w:cs="Arial"/>
          <w:sz w:val="24"/>
          <w:szCs w:val="24"/>
          <w:lang w:val="es-ES_tradnl"/>
        </w:rPr>
        <w:t xml:space="preserve"> resalta dentro del sector correspondiente a seguridad, convivencia y justicia la importancia de trabajar con un enfoque territorial. Razón por la cual la Secretaría Distrital de Seguridad, Convivencia y Justicia cuenta con un equipo territorial dispuesto para la localidad de Antonio Nariño conformado por un (1) enlace local de seguridad y dos (2) gestores territoriales, que permite implementar estrategias de prevención y control del delito y de mejoramiento de la percepción de seguridad en las localidades.</w:t>
      </w:r>
    </w:p>
    <w:p w:rsidR="00E12833" w:rsidRPr="00E12833" w:rsidRDefault="00E12833" w:rsidP="00E12833">
      <w:pPr>
        <w:spacing w:after="0" w:line="240" w:lineRule="auto"/>
        <w:jc w:val="both"/>
        <w:rPr>
          <w:rFonts w:ascii="Arial" w:hAnsi="Arial" w:cs="Arial"/>
          <w:sz w:val="24"/>
          <w:szCs w:val="24"/>
          <w:lang w:val="es-ES_tradnl"/>
        </w:rPr>
      </w:pPr>
    </w:p>
    <w:p w:rsidR="00E12833" w:rsidRPr="00E12833" w:rsidRDefault="00E12833" w:rsidP="00E12833">
      <w:pPr>
        <w:pStyle w:val="Sinespaciado"/>
        <w:jc w:val="both"/>
        <w:rPr>
          <w:rFonts w:ascii="Arial" w:hAnsi="Arial" w:cs="Arial"/>
          <w:sz w:val="24"/>
          <w:szCs w:val="24"/>
          <w:lang w:val="es-CO" w:eastAsia="es-CO"/>
        </w:rPr>
      </w:pPr>
      <w:r w:rsidRPr="00E12833">
        <w:rPr>
          <w:rFonts w:ascii="Arial" w:hAnsi="Arial" w:cs="Arial"/>
          <w:sz w:val="24"/>
          <w:szCs w:val="24"/>
          <w:lang w:val="es-CO" w:eastAsia="es-CO"/>
        </w:rPr>
        <w:t xml:space="preserve">Por otra parte,  </w:t>
      </w:r>
      <w:r w:rsidRPr="00E12833">
        <w:rPr>
          <w:rFonts w:ascii="Arial" w:hAnsi="Arial" w:cs="Arial"/>
          <w:sz w:val="24"/>
          <w:szCs w:val="24"/>
        </w:rPr>
        <w:t xml:space="preserve">en el marco del Programa de Entornos Protectores de la Secretaría Distrital de Seguridad, Convivencia y Justicia se desarrolla la estrategia institucional de Entornos Escolares y Parques la cual tiene como objetivo mejorar las condiciones de seguridad y convivencia en el entorno próximo (200mts) de las Instituciones Educativas Distritales –IED-, </w:t>
      </w:r>
      <w:r w:rsidRPr="00E12833">
        <w:rPr>
          <w:rFonts w:ascii="Arial" w:hAnsi="Arial" w:cs="Arial"/>
          <w:sz w:val="24"/>
          <w:szCs w:val="24"/>
          <w:lang w:val="es-ES_tradnl"/>
        </w:rPr>
        <w:t>a través de la apropiación de espacios públicos mediante tres componentes principales: corresponsabilidad institucional y ciudadana, fortalecimiento de las capacidades comunitarias y mejoramiento físico.</w:t>
      </w:r>
    </w:p>
    <w:p w:rsidR="00E12833" w:rsidRPr="00E12833" w:rsidRDefault="00E12833" w:rsidP="00E12833">
      <w:pPr>
        <w:spacing w:after="0" w:line="240" w:lineRule="auto"/>
        <w:jc w:val="both"/>
        <w:rPr>
          <w:rFonts w:ascii="Arial" w:hAnsi="Arial" w:cs="Arial"/>
          <w:sz w:val="24"/>
          <w:szCs w:val="24"/>
          <w:lang w:val="es-CO"/>
        </w:rPr>
      </w:pPr>
    </w:p>
    <w:p w:rsidR="00E12833" w:rsidRPr="00E12833" w:rsidRDefault="00E12833" w:rsidP="00E12833">
      <w:pPr>
        <w:spacing w:after="0" w:line="240" w:lineRule="auto"/>
        <w:jc w:val="both"/>
        <w:rPr>
          <w:rFonts w:ascii="Arial" w:hAnsi="Arial" w:cs="Arial"/>
          <w:sz w:val="24"/>
          <w:szCs w:val="24"/>
        </w:rPr>
      </w:pPr>
      <w:r w:rsidRPr="00E12833">
        <w:rPr>
          <w:rFonts w:ascii="Arial" w:hAnsi="Arial" w:cs="Arial"/>
          <w:sz w:val="24"/>
          <w:szCs w:val="24"/>
        </w:rPr>
        <w:t xml:space="preserve">Para la ejecución de la estrategia se identificaron 61 IED con mayores índices de criminalidad en su entorno, obedeciendo a la confluencia de cuatro criterios principales: a) información cualitativa suministrada por los Comandantes de las Estaciones de la Policía Metropolitana de Bogotá y sus diferentes especialidades, b) información estadística de la Oficina de Análisis de la Información y Estudios Estratégicos (OAIEE) de esta Secretaría, c) información de carácter cualitativo recolectada por parte del equipo territorial de esta entidad y d) posterior análisis y concertación con la Secretaría Distrital de Educación. </w:t>
      </w:r>
    </w:p>
    <w:p w:rsidR="00E12833" w:rsidRPr="00E12833" w:rsidRDefault="00E12833" w:rsidP="00E12833">
      <w:pPr>
        <w:spacing w:after="0" w:line="240" w:lineRule="auto"/>
        <w:jc w:val="both"/>
        <w:rPr>
          <w:rFonts w:ascii="Arial" w:hAnsi="Arial" w:cs="Arial"/>
          <w:sz w:val="24"/>
          <w:szCs w:val="24"/>
        </w:rPr>
      </w:pPr>
    </w:p>
    <w:p w:rsidR="00E12833" w:rsidRPr="00E12833" w:rsidRDefault="00E12833" w:rsidP="00E12833">
      <w:pPr>
        <w:spacing w:after="0" w:line="240" w:lineRule="auto"/>
        <w:jc w:val="both"/>
        <w:rPr>
          <w:rFonts w:ascii="Arial" w:hAnsi="Arial" w:cs="Arial"/>
          <w:sz w:val="24"/>
          <w:szCs w:val="24"/>
          <w:lang w:val="es-ES_tradnl"/>
        </w:rPr>
      </w:pPr>
      <w:r w:rsidRPr="00E12833">
        <w:rPr>
          <w:rFonts w:ascii="Arial" w:hAnsi="Arial" w:cs="Arial"/>
          <w:sz w:val="24"/>
          <w:szCs w:val="24"/>
        </w:rPr>
        <w:t xml:space="preserve">En el Barrio La Fraguita contamos con el parque priorizado </w:t>
      </w:r>
      <w:r w:rsidRPr="00E12833">
        <w:rPr>
          <w:rFonts w:ascii="Arial" w:hAnsi="Arial" w:cs="Arial"/>
          <w:i/>
          <w:sz w:val="24"/>
          <w:szCs w:val="24"/>
        </w:rPr>
        <w:t>“Urbanización La Fraguita”</w:t>
      </w:r>
      <w:r w:rsidRPr="00E12833">
        <w:rPr>
          <w:rFonts w:ascii="Arial" w:hAnsi="Arial" w:cs="Arial"/>
          <w:sz w:val="24"/>
          <w:szCs w:val="24"/>
        </w:rPr>
        <w:t xml:space="preserve"> en el cual se desarrollan acciones de control como </w:t>
      </w:r>
      <w:r w:rsidRPr="00E12833">
        <w:rPr>
          <w:rFonts w:ascii="Arial" w:hAnsi="Arial" w:cs="Arial"/>
          <w:i/>
          <w:sz w:val="24"/>
          <w:szCs w:val="24"/>
        </w:rPr>
        <w:t xml:space="preserve">“Planes Baliza” </w:t>
      </w:r>
      <w:r w:rsidRPr="00E12833">
        <w:rPr>
          <w:rFonts w:ascii="Arial" w:hAnsi="Arial" w:cs="Arial"/>
          <w:sz w:val="24"/>
          <w:szCs w:val="24"/>
        </w:rPr>
        <w:t>los cuales consisten en rondas de Policía con las balizas encendidas. Así mismo, se desarrolla trimestralmente una actividad cultural en el parque. De igual forma, en coordinación con Alcaldía local y la Policía se han realizado tres (3) jornadas de sensibilización en manejo de excretas.</w:t>
      </w:r>
    </w:p>
    <w:p w:rsidR="00E12833" w:rsidRPr="00E12833" w:rsidRDefault="00E12833" w:rsidP="00E12833">
      <w:pPr>
        <w:spacing w:after="0" w:line="240" w:lineRule="auto"/>
        <w:jc w:val="both"/>
        <w:rPr>
          <w:rFonts w:ascii="Arial" w:hAnsi="Arial" w:cs="Arial"/>
          <w:sz w:val="24"/>
          <w:szCs w:val="24"/>
          <w:lang w:val="es-ES_tradnl"/>
        </w:rPr>
      </w:pPr>
    </w:p>
    <w:p w:rsidR="00E12833" w:rsidRPr="00E12833" w:rsidRDefault="00E12833" w:rsidP="00E12833">
      <w:pPr>
        <w:autoSpaceDE w:val="0"/>
        <w:autoSpaceDN w:val="0"/>
        <w:adjustRightInd w:val="0"/>
        <w:spacing w:after="0" w:line="240" w:lineRule="auto"/>
        <w:jc w:val="both"/>
        <w:rPr>
          <w:rFonts w:ascii="Arial" w:hAnsi="Arial" w:cs="Arial"/>
          <w:sz w:val="24"/>
          <w:szCs w:val="24"/>
        </w:rPr>
      </w:pPr>
      <w:r w:rsidRPr="00E12833">
        <w:rPr>
          <w:rFonts w:ascii="Arial" w:hAnsi="Arial" w:cs="Arial"/>
          <w:color w:val="000000"/>
          <w:sz w:val="24"/>
          <w:szCs w:val="24"/>
          <w:lang w:val="es-ES_tradnl"/>
        </w:rPr>
        <w:t xml:space="preserve">Adicionalmente, la Secretaría Distrital de </w:t>
      </w:r>
      <w:r w:rsidRPr="00E12833">
        <w:rPr>
          <w:rFonts w:ascii="Arial" w:hAnsi="Arial" w:cs="Arial"/>
          <w:color w:val="000000" w:themeColor="text1"/>
          <w:sz w:val="24"/>
          <w:szCs w:val="24"/>
          <w:lang w:val="es-ES_tradnl"/>
        </w:rPr>
        <w:t xml:space="preserve">Seguridad, Convivencia y Justicia –SDSCJ- </w:t>
      </w:r>
      <w:r w:rsidRPr="00E12833">
        <w:rPr>
          <w:rFonts w:ascii="Arial" w:hAnsi="Arial" w:cs="Arial"/>
          <w:color w:val="000000" w:themeColor="text1"/>
          <w:sz w:val="24"/>
          <w:szCs w:val="24"/>
        </w:rPr>
        <w:t xml:space="preserve">cuenta con un programa de Participación Ciudadana en el marco del cual se implementa la estrategia </w:t>
      </w:r>
      <w:r w:rsidRPr="00E12833">
        <w:rPr>
          <w:rFonts w:ascii="Arial" w:hAnsi="Arial" w:cs="Arial"/>
          <w:sz w:val="24"/>
          <w:szCs w:val="24"/>
        </w:rPr>
        <w:t xml:space="preserve">de Fortalecimiento a Instancias de Participación Ciudadana. Las instancias de participación son grupos de ciudadanos que desean trabajar temas de seguridad y convivencia en espacios de su interés, con el acompañamiento del equipo territorial de la SDSCJ. Por ejemplo: organizaciones de jóvenes, organizaciones de mujeres, grupos de vecinos, frentes locales de seguridad, comités de convivencia de propiedad horizontal, juntas de acción comunal, entre otros. </w:t>
      </w:r>
    </w:p>
    <w:p w:rsidR="00E12833" w:rsidRPr="00E12833" w:rsidRDefault="00E12833" w:rsidP="00E12833">
      <w:pPr>
        <w:autoSpaceDE w:val="0"/>
        <w:autoSpaceDN w:val="0"/>
        <w:adjustRightInd w:val="0"/>
        <w:spacing w:after="0" w:line="240" w:lineRule="auto"/>
        <w:jc w:val="both"/>
        <w:rPr>
          <w:rFonts w:ascii="Arial" w:hAnsi="Arial" w:cs="Arial"/>
          <w:sz w:val="24"/>
          <w:szCs w:val="24"/>
        </w:rPr>
      </w:pPr>
    </w:p>
    <w:p w:rsidR="00E12833" w:rsidRPr="00E12833" w:rsidRDefault="00E12833" w:rsidP="00E12833">
      <w:pPr>
        <w:autoSpaceDE w:val="0"/>
        <w:autoSpaceDN w:val="0"/>
        <w:adjustRightInd w:val="0"/>
        <w:spacing w:after="0" w:line="240" w:lineRule="auto"/>
        <w:jc w:val="both"/>
        <w:rPr>
          <w:rFonts w:ascii="Arial" w:hAnsi="Arial" w:cs="Arial"/>
          <w:sz w:val="24"/>
          <w:szCs w:val="24"/>
        </w:rPr>
      </w:pPr>
      <w:r w:rsidRPr="00E12833">
        <w:rPr>
          <w:rFonts w:ascii="Arial" w:hAnsi="Arial" w:cs="Arial"/>
          <w:sz w:val="24"/>
          <w:szCs w:val="24"/>
        </w:rPr>
        <w:t xml:space="preserve">Esta estrategia busca que la ciudadanía formule e implemente planes de acción que, desde la autogestión o la gestión interinstitucional, den soluciones a problemáticas de convivencia, conflictividades y atención a factores de riesgo para la ocurrencia de delitos, en sus entornos cercanos. </w:t>
      </w:r>
    </w:p>
    <w:p w:rsidR="00E12833" w:rsidRPr="00E12833" w:rsidRDefault="00E12833" w:rsidP="00E12833">
      <w:pPr>
        <w:autoSpaceDE w:val="0"/>
        <w:autoSpaceDN w:val="0"/>
        <w:adjustRightInd w:val="0"/>
        <w:spacing w:after="0" w:line="240" w:lineRule="auto"/>
        <w:jc w:val="both"/>
        <w:rPr>
          <w:rFonts w:ascii="Arial" w:hAnsi="Arial" w:cs="Arial"/>
          <w:sz w:val="24"/>
          <w:szCs w:val="24"/>
        </w:rPr>
      </w:pPr>
    </w:p>
    <w:p w:rsidR="00E12833" w:rsidRPr="00E12833" w:rsidRDefault="00E12833" w:rsidP="00E12833">
      <w:pPr>
        <w:autoSpaceDE w:val="0"/>
        <w:autoSpaceDN w:val="0"/>
        <w:adjustRightInd w:val="0"/>
        <w:spacing w:after="0" w:line="240" w:lineRule="auto"/>
        <w:jc w:val="both"/>
        <w:rPr>
          <w:rFonts w:ascii="Arial" w:hAnsi="Arial" w:cs="Arial"/>
          <w:sz w:val="24"/>
          <w:szCs w:val="24"/>
        </w:rPr>
      </w:pPr>
      <w:r w:rsidRPr="00E12833">
        <w:rPr>
          <w:rFonts w:ascii="Arial" w:hAnsi="Arial" w:cs="Arial"/>
          <w:color w:val="000000" w:themeColor="text1"/>
          <w:sz w:val="24"/>
          <w:szCs w:val="24"/>
          <w:lang w:val="es-ES_tradnl"/>
        </w:rPr>
        <w:t>A continuación, se presenta la ruta mediante la cual se conforman las Instancias de Participación y se realiza el acompañamiento a las actividades:</w:t>
      </w:r>
    </w:p>
    <w:p w:rsidR="00E12833" w:rsidRPr="00E12833" w:rsidRDefault="00E12833" w:rsidP="00E12833">
      <w:pPr>
        <w:pStyle w:val="Prrafodelista"/>
        <w:autoSpaceDE w:val="0"/>
        <w:autoSpaceDN w:val="0"/>
        <w:adjustRightInd w:val="0"/>
        <w:spacing w:after="0" w:line="240" w:lineRule="auto"/>
        <w:jc w:val="both"/>
        <w:rPr>
          <w:rFonts w:ascii="Arial" w:hAnsi="Arial" w:cs="Arial"/>
          <w:sz w:val="24"/>
          <w:szCs w:val="24"/>
        </w:rPr>
      </w:pPr>
    </w:p>
    <w:p w:rsidR="00E12833" w:rsidRPr="00E12833" w:rsidRDefault="00E12833" w:rsidP="00E12833">
      <w:pPr>
        <w:pStyle w:val="Prrafodelista"/>
        <w:numPr>
          <w:ilvl w:val="0"/>
          <w:numId w:val="19"/>
        </w:numPr>
        <w:autoSpaceDE w:val="0"/>
        <w:autoSpaceDN w:val="0"/>
        <w:adjustRightInd w:val="0"/>
        <w:spacing w:after="0" w:line="240" w:lineRule="auto"/>
        <w:jc w:val="both"/>
        <w:rPr>
          <w:rFonts w:ascii="Arial" w:hAnsi="Arial" w:cs="Arial"/>
          <w:color w:val="000000" w:themeColor="text1"/>
          <w:sz w:val="24"/>
          <w:szCs w:val="24"/>
          <w:lang w:val="es-ES_tradnl"/>
        </w:rPr>
      </w:pPr>
      <w:r w:rsidRPr="00E12833">
        <w:rPr>
          <w:rFonts w:ascii="Arial" w:hAnsi="Arial" w:cs="Arial"/>
          <w:color w:val="000000" w:themeColor="text1"/>
          <w:sz w:val="24"/>
          <w:szCs w:val="24"/>
          <w:lang w:val="es-ES_tradnl"/>
        </w:rPr>
        <w:t xml:space="preserve">Vinculación de instancias: El equipo territorial de la SDSCJ establece contacto con los ciudadanos interesados. Se convoca a una reunión comunitaria y en esta se presenta información sobre la ruta de participación, y se formaliza la vinculación a través de un pacto de corresponsabilidad. </w:t>
      </w:r>
    </w:p>
    <w:p w:rsidR="00E12833" w:rsidRPr="00E12833" w:rsidRDefault="00E12833" w:rsidP="00E12833">
      <w:pPr>
        <w:pStyle w:val="Prrafodelista"/>
        <w:numPr>
          <w:ilvl w:val="0"/>
          <w:numId w:val="19"/>
        </w:numPr>
        <w:autoSpaceDE w:val="0"/>
        <w:autoSpaceDN w:val="0"/>
        <w:adjustRightInd w:val="0"/>
        <w:spacing w:after="0" w:line="240" w:lineRule="auto"/>
        <w:jc w:val="both"/>
        <w:rPr>
          <w:rFonts w:ascii="Arial" w:hAnsi="Arial" w:cs="Arial"/>
          <w:sz w:val="24"/>
          <w:szCs w:val="24"/>
        </w:rPr>
      </w:pPr>
      <w:r w:rsidRPr="00E12833">
        <w:rPr>
          <w:rFonts w:ascii="Arial" w:hAnsi="Arial" w:cs="Arial"/>
          <w:color w:val="000000" w:themeColor="text1"/>
          <w:sz w:val="24"/>
          <w:szCs w:val="24"/>
          <w:lang w:val="es-ES_tradnl"/>
        </w:rPr>
        <w:t xml:space="preserve">Análisis </w:t>
      </w:r>
      <w:r w:rsidRPr="00E12833">
        <w:rPr>
          <w:rFonts w:ascii="Arial" w:hAnsi="Arial" w:cs="Arial"/>
          <w:sz w:val="24"/>
          <w:szCs w:val="24"/>
        </w:rPr>
        <w:t xml:space="preserve">situacional: El equipo territorial de la </w:t>
      </w:r>
      <w:r w:rsidRPr="00E12833">
        <w:rPr>
          <w:rFonts w:ascii="Arial" w:hAnsi="Arial" w:cs="Arial"/>
          <w:color w:val="000000" w:themeColor="text1"/>
          <w:sz w:val="24"/>
          <w:szCs w:val="24"/>
          <w:lang w:val="es-ES_tradnl"/>
        </w:rPr>
        <w:t>SDSCJ</w:t>
      </w:r>
      <w:r w:rsidRPr="00E12833">
        <w:rPr>
          <w:rFonts w:ascii="Arial" w:hAnsi="Arial" w:cs="Arial"/>
          <w:sz w:val="24"/>
          <w:szCs w:val="24"/>
        </w:rPr>
        <w:t xml:space="preserve"> (enlaces y gestores) entregan información sobre las acciones que viene desarrollando la entidad en la localidad y recogen las percepciones de los ciudadanos frente a temas como convivencia, conflicto, violencia y delito. Con base en lo anterior, se construye un análisis sobre la situación de seguridad del entorno. </w:t>
      </w:r>
    </w:p>
    <w:p w:rsidR="00E12833" w:rsidRPr="00E12833" w:rsidRDefault="00E12833" w:rsidP="00E12833">
      <w:pPr>
        <w:pStyle w:val="Prrafodelista"/>
        <w:numPr>
          <w:ilvl w:val="0"/>
          <w:numId w:val="19"/>
        </w:numPr>
        <w:autoSpaceDE w:val="0"/>
        <w:autoSpaceDN w:val="0"/>
        <w:adjustRightInd w:val="0"/>
        <w:spacing w:after="0" w:line="240" w:lineRule="auto"/>
        <w:jc w:val="both"/>
        <w:rPr>
          <w:rFonts w:ascii="Arial" w:hAnsi="Arial" w:cs="Arial"/>
          <w:sz w:val="24"/>
          <w:szCs w:val="24"/>
        </w:rPr>
      </w:pPr>
      <w:r w:rsidRPr="00E12833">
        <w:rPr>
          <w:rFonts w:ascii="Arial" w:hAnsi="Arial" w:cs="Arial"/>
          <w:color w:val="000000" w:themeColor="text1"/>
          <w:sz w:val="24"/>
          <w:szCs w:val="24"/>
          <w:lang w:val="es-ES_tradnl"/>
        </w:rPr>
        <w:t>Planeación de iniciativas</w:t>
      </w:r>
      <w:r w:rsidRPr="00E12833">
        <w:rPr>
          <w:rFonts w:ascii="Arial" w:hAnsi="Arial" w:cs="Arial"/>
          <w:sz w:val="24"/>
          <w:szCs w:val="24"/>
        </w:rPr>
        <w:t xml:space="preserve">: Con base en los resultados del análisis situacional, se propone que las instancias de participación, con el acompañamiento de los gestores territoriales, elaboren un plan de iniciativas que puedan ser implementadas a través de la autogestión, o la articulación interinstitucional. Estas iniciativas deben estar encaminadas a prevenir las acciones delictivas o alteraciones a la convivencia que más afectan al sector de su influencia. </w:t>
      </w:r>
    </w:p>
    <w:p w:rsidR="00E12833" w:rsidRPr="00E12833" w:rsidRDefault="00E12833" w:rsidP="00E12833">
      <w:pPr>
        <w:pStyle w:val="Prrafodelista"/>
        <w:numPr>
          <w:ilvl w:val="0"/>
          <w:numId w:val="19"/>
        </w:numPr>
        <w:autoSpaceDE w:val="0"/>
        <w:autoSpaceDN w:val="0"/>
        <w:adjustRightInd w:val="0"/>
        <w:spacing w:after="0" w:line="240" w:lineRule="auto"/>
        <w:jc w:val="both"/>
        <w:rPr>
          <w:rFonts w:ascii="Arial" w:hAnsi="Arial" w:cs="Arial"/>
          <w:sz w:val="24"/>
          <w:szCs w:val="24"/>
        </w:rPr>
      </w:pPr>
      <w:r w:rsidRPr="00E12833">
        <w:rPr>
          <w:rFonts w:ascii="Arial" w:hAnsi="Arial" w:cs="Arial"/>
          <w:sz w:val="24"/>
          <w:szCs w:val="24"/>
        </w:rPr>
        <w:t>Implementación y seguimiento</w:t>
      </w:r>
      <w:r w:rsidRPr="00E12833">
        <w:rPr>
          <w:rFonts w:ascii="Arial" w:hAnsi="Arial" w:cs="Arial"/>
          <w:color w:val="000000" w:themeColor="text1"/>
          <w:sz w:val="24"/>
          <w:szCs w:val="24"/>
          <w:lang w:val="es-ES_tradnl"/>
        </w:rPr>
        <w:t xml:space="preserve">: Derivada de la planeación de iniciativas se seleccionan </w:t>
      </w:r>
      <w:r w:rsidRPr="00E12833">
        <w:rPr>
          <w:rFonts w:ascii="Arial" w:hAnsi="Arial" w:cs="Arial"/>
          <w:sz w:val="24"/>
          <w:szCs w:val="24"/>
        </w:rPr>
        <w:t>algunas propuestas de autogestión o de oferta interinstitucional para llevar a cabo, la puesta en marcha de estas iniciativas cuenta con acompañamiento técnico del equipo de gestores y enlaces. Así mismo, periódicamente se hace seguimiento al Plan de Acción.</w:t>
      </w:r>
    </w:p>
    <w:p w:rsidR="00E12833" w:rsidRPr="00E12833" w:rsidRDefault="00E12833" w:rsidP="00E12833">
      <w:pPr>
        <w:pStyle w:val="Prrafodelista"/>
        <w:autoSpaceDE w:val="0"/>
        <w:autoSpaceDN w:val="0"/>
        <w:adjustRightInd w:val="0"/>
        <w:spacing w:after="0" w:line="240" w:lineRule="auto"/>
        <w:ind w:left="1440"/>
        <w:jc w:val="both"/>
        <w:rPr>
          <w:rFonts w:ascii="Arial" w:hAnsi="Arial" w:cs="Arial"/>
          <w:sz w:val="24"/>
          <w:szCs w:val="24"/>
        </w:rPr>
      </w:pPr>
    </w:p>
    <w:p w:rsidR="00E12833" w:rsidRPr="00E12833" w:rsidRDefault="00E12833" w:rsidP="00E12833">
      <w:pPr>
        <w:autoSpaceDE w:val="0"/>
        <w:autoSpaceDN w:val="0"/>
        <w:adjustRightInd w:val="0"/>
        <w:spacing w:after="0" w:line="240" w:lineRule="auto"/>
        <w:jc w:val="both"/>
        <w:rPr>
          <w:rFonts w:ascii="Arial" w:hAnsi="Arial" w:cs="Arial"/>
          <w:sz w:val="24"/>
          <w:szCs w:val="24"/>
        </w:rPr>
      </w:pPr>
      <w:r w:rsidRPr="00E12833">
        <w:rPr>
          <w:rFonts w:ascii="Arial" w:hAnsi="Arial" w:cs="Arial"/>
          <w:sz w:val="24"/>
          <w:szCs w:val="24"/>
        </w:rPr>
        <w:t xml:space="preserve">En el marco de este plan de acción la Secretaría Distrital de Seguridad y Convivencia y Justicia diseñó un ciclo formativo al que pueden acceder las Instancias de Participación, que contempla los siguientes temas: </w:t>
      </w:r>
    </w:p>
    <w:p w:rsidR="00E12833" w:rsidRPr="00E12833" w:rsidRDefault="00E12833" w:rsidP="00E12833">
      <w:pPr>
        <w:autoSpaceDE w:val="0"/>
        <w:autoSpaceDN w:val="0"/>
        <w:adjustRightInd w:val="0"/>
        <w:spacing w:after="0" w:line="240" w:lineRule="auto"/>
        <w:jc w:val="both"/>
        <w:rPr>
          <w:rFonts w:ascii="Arial" w:hAnsi="Arial" w:cs="Arial"/>
          <w:sz w:val="24"/>
          <w:szCs w:val="24"/>
        </w:rPr>
      </w:pPr>
    </w:p>
    <w:p w:rsidR="00E12833" w:rsidRPr="00E12833" w:rsidRDefault="00E12833" w:rsidP="00E12833">
      <w:pPr>
        <w:pStyle w:val="Prrafodelista"/>
        <w:numPr>
          <w:ilvl w:val="0"/>
          <w:numId w:val="34"/>
        </w:numPr>
        <w:autoSpaceDE w:val="0"/>
        <w:autoSpaceDN w:val="0"/>
        <w:adjustRightInd w:val="0"/>
        <w:spacing w:after="0" w:line="240" w:lineRule="auto"/>
        <w:jc w:val="both"/>
        <w:rPr>
          <w:rFonts w:ascii="Arial" w:hAnsi="Arial" w:cs="Arial"/>
          <w:sz w:val="24"/>
          <w:szCs w:val="24"/>
        </w:rPr>
      </w:pPr>
      <w:r w:rsidRPr="00E12833">
        <w:rPr>
          <w:rFonts w:ascii="Arial" w:hAnsi="Arial" w:cs="Arial"/>
          <w:sz w:val="24"/>
          <w:szCs w:val="24"/>
        </w:rPr>
        <w:t>Manejo Asertivo de Conflictos</w:t>
      </w:r>
    </w:p>
    <w:p w:rsidR="00E12833" w:rsidRPr="00E12833" w:rsidRDefault="00E12833" w:rsidP="00E12833">
      <w:pPr>
        <w:pStyle w:val="Prrafodelista"/>
        <w:numPr>
          <w:ilvl w:val="0"/>
          <w:numId w:val="34"/>
        </w:numPr>
        <w:spacing w:after="0" w:line="240" w:lineRule="auto"/>
        <w:jc w:val="both"/>
        <w:rPr>
          <w:rFonts w:ascii="Arial" w:hAnsi="Arial" w:cs="Arial"/>
          <w:sz w:val="24"/>
          <w:szCs w:val="24"/>
        </w:rPr>
      </w:pPr>
      <w:r w:rsidRPr="00E12833">
        <w:rPr>
          <w:rFonts w:ascii="Arial" w:hAnsi="Arial" w:cs="Arial"/>
          <w:sz w:val="24"/>
          <w:szCs w:val="24"/>
        </w:rPr>
        <w:t>Rutas de acceso a la justicia</w:t>
      </w:r>
    </w:p>
    <w:p w:rsidR="00E12833" w:rsidRPr="00E12833" w:rsidRDefault="00E12833" w:rsidP="00E12833">
      <w:pPr>
        <w:pStyle w:val="Prrafodelista"/>
        <w:numPr>
          <w:ilvl w:val="0"/>
          <w:numId w:val="34"/>
        </w:numPr>
        <w:spacing w:after="0" w:line="240" w:lineRule="auto"/>
        <w:jc w:val="both"/>
        <w:rPr>
          <w:rFonts w:ascii="Arial" w:hAnsi="Arial" w:cs="Arial"/>
          <w:sz w:val="24"/>
          <w:szCs w:val="24"/>
        </w:rPr>
      </w:pPr>
      <w:r w:rsidRPr="00E12833">
        <w:rPr>
          <w:rFonts w:ascii="Arial" w:hAnsi="Arial" w:cs="Arial"/>
          <w:sz w:val="24"/>
          <w:szCs w:val="24"/>
        </w:rPr>
        <w:t>Derechos y mecanismos de protección</w:t>
      </w:r>
    </w:p>
    <w:p w:rsidR="00E12833" w:rsidRPr="00E12833" w:rsidRDefault="00E12833" w:rsidP="00E12833">
      <w:pPr>
        <w:pStyle w:val="Prrafodelista"/>
        <w:numPr>
          <w:ilvl w:val="0"/>
          <w:numId w:val="34"/>
        </w:numPr>
        <w:autoSpaceDE w:val="0"/>
        <w:autoSpaceDN w:val="0"/>
        <w:adjustRightInd w:val="0"/>
        <w:spacing w:after="0" w:line="240" w:lineRule="auto"/>
        <w:jc w:val="both"/>
        <w:rPr>
          <w:rFonts w:ascii="Arial" w:hAnsi="Arial" w:cs="Arial"/>
          <w:sz w:val="24"/>
          <w:szCs w:val="24"/>
        </w:rPr>
      </w:pPr>
      <w:r w:rsidRPr="00E12833">
        <w:rPr>
          <w:rFonts w:ascii="Arial" w:hAnsi="Arial" w:cs="Arial"/>
          <w:sz w:val="24"/>
          <w:szCs w:val="24"/>
        </w:rPr>
        <w:t>Código Nacional de Policía y Convivencia</w:t>
      </w:r>
    </w:p>
    <w:p w:rsidR="00E12833" w:rsidRPr="00E12833" w:rsidRDefault="00E12833" w:rsidP="00E12833">
      <w:pPr>
        <w:autoSpaceDE w:val="0"/>
        <w:autoSpaceDN w:val="0"/>
        <w:adjustRightInd w:val="0"/>
        <w:spacing w:after="0" w:line="240" w:lineRule="auto"/>
        <w:ind w:left="720"/>
        <w:jc w:val="both"/>
        <w:rPr>
          <w:rFonts w:ascii="Arial" w:hAnsi="Arial" w:cs="Arial"/>
          <w:sz w:val="24"/>
          <w:szCs w:val="24"/>
        </w:rPr>
      </w:pPr>
    </w:p>
    <w:p w:rsidR="00E12833" w:rsidRPr="00E12833" w:rsidRDefault="00E12833" w:rsidP="00E12833">
      <w:pPr>
        <w:pStyle w:val="NormalWeb"/>
        <w:spacing w:before="0" w:beforeAutospacing="0" w:after="0" w:afterAutospacing="0"/>
        <w:jc w:val="both"/>
        <w:rPr>
          <w:rFonts w:ascii="Arial" w:hAnsi="Arial" w:cs="Arial"/>
        </w:rPr>
      </w:pPr>
      <w:r w:rsidRPr="00E12833">
        <w:rPr>
          <w:rFonts w:ascii="Arial" w:hAnsi="Arial" w:cs="Arial"/>
        </w:rPr>
        <w:t>Esto permite cualificar su participación en los temas de seguridad y convivencia, y obtener un resultado tangible de su vinculación. Actualmente, se han creado y fortalecido tres (3) instancias de participación en el barrio La Fraguita de la que usted podría hacer parte si así lo desea.</w:t>
      </w:r>
    </w:p>
    <w:p w:rsidR="00E12833" w:rsidRPr="00E12833" w:rsidRDefault="00E12833" w:rsidP="00E12833">
      <w:pPr>
        <w:pStyle w:val="NormalWeb"/>
        <w:spacing w:before="0" w:beforeAutospacing="0" w:after="0" w:afterAutospacing="0"/>
        <w:jc w:val="both"/>
        <w:rPr>
          <w:rFonts w:ascii="Arial" w:hAnsi="Arial" w:cs="Arial"/>
        </w:rPr>
      </w:pPr>
    </w:p>
    <w:p w:rsidR="00E12833" w:rsidRPr="00E12833" w:rsidRDefault="00E12833" w:rsidP="00E12833">
      <w:pPr>
        <w:pStyle w:val="NormalWeb"/>
        <w:spacing w:before="0" w:beforeAutospacing="0" w:after="0" w:afterAutospacing="0"/>
        <w:jc w:val="both"/>
        <w:rPr>
          <w:rFonts w:ascii="Arial" w:hAnsi="Arial" w:cs="Arial"/>
        </w:rPr>
      </w:pPr>
      <w:r w:rsidRPr="00E12833">
        <w:rPr>
          <w:rFonts w:ascii="Arial" w:hAnsi="Arial" w:cs="Arial"/>
        </w:rPr>
        <w:t>Si es de su interés implementar esta estrategia en el sector que habita, lo invitamos a comunicarse con el enlace local de seguridad para la localidad de Antonio Nariño- Vanessa Sierra, al número de celular 3058179713 o al correo electrónico jesica.sierra@scj.gov.co</w:t>
      </w:r>
    </w:p>
    <w:p w:rsidR="00E12833" w:rsidRDefault="00E12833" w:rsidP="00E12833">
      <w:pPr>
        <w:pStyle w:val="Prrafodelista"/>
        <w:spacing w:after="0" w:line="240" w:lineRule="auto"/>
        <w:ind w:left="0" w:right="-144"/>
        <w:jc w:val="both"/>
        <w:rPr>
          <w:rFonts w:ascii="Arial" w:hAnsi="Arial" w:cs="Arial"/>
          <w:sz w:val="24"/>
          <w:szCs w:val="24"/>
        </w:rPr>
      </w:pPr>
    </w:p>
    <w:p w:rsidR="00E12833" w:rsidRPr="00E12833" w:rsidRDefault="00E12833" w:rsidP="00E12833">
      <w:pPr>
        <w:pStyle w:val="Prrafodelista"/>
        <w:spacing w:after="0" w:line="240" w:lineRule="auto"/>
        <w:ind w:left="0" w:right="-144"/>
        <w:jc w:val="both"/>
        <w:rPr>
          <w:rFonts w:ascii="Arial" w:hAnsi="Arial" w:cs="Arial"/>
          <w:color w:val="000000" w:themeColor="text1"/>
          <w:sz w:val="24"/>
          <w:szCs w:val="24"/>
          <w:lang w:val="es-CO"/>
        </w:rPr>
      </w:pPr>
      <w:r w:rsidRPr="00E12833">
        <w:rPr>
          <w:rFonts w:ascii="Arial" w:hAnsi="Arial" w:cs="Arial"/>
          <w:sz w:val="24"/>
          <w:szCs w:val="24"/>
        </w:rPr>
        <w:t>De antemano, agradecemos su interés por hacer parte activa de la seguridad de la ciudad y a su vez ratificamos, la prioridad que reviste para la Administración Distrital la construcción permanente de un mejor bienestar para sus ciudadanos</w:t>
      </w:r>
    </w:p>
    <w:p w:rsidR="00DD7BA0" w:rsidRPr="00E12833" w:rsidRDefault="00DD7BA0" w:rsidP="00E12833">
      <w:pPr>
        <w:spacing w:after="0" w:line="240" w:lineRule="auto"/>
        <w:ind w:right="-144"/>
        <w:jc w:val="both"/>
        <w:rPr>
          <w:rFonts w:ascii="Arial" w:hAnsi="Arial" w:cs="Arial"/>
          <w:b/>
          <w:color w:val="000000" w:themeColor="text1"/>
          <w:sz w:val="24"/>
          <w:szCs w:val="24"/>
          <w:lang w:val="es-CO"/>
        </w:rPr>
      </w:pPr>
    </w:p>
    <w:p w:rsidR="006D35CD" w:rsidRPr="006D35CD" w:rsidRDefault="006D35CD" w:rsidP="006D35CD">
      <w:pPr>
        <w:pStyle w:val="NormalWeb"/>
        <w:spacing w:before="0" w:beforeAutospacing="0" w:after="0" w:afterAutospacing="0"/>
        <w:textAlignment w:val="baseline"/>
        <w:rPr>
          <w:rFonts w:ascii="Calibri" w:hAnsi="Calibri"/>
          <w:sz w:val="16"/>
          <w:szCs w:val="16"/>
        </w:rPr>
      </w:pPr>
      <w:r w:rsidRPr="006D35CD">
        <w:rPr>
          <w:rFonts w:ascii="Arial" w:hAnsi="Arial" w:cs="Arial"/>
          <w:iCs/>
          <w:sz w:val="16"/>
          <w:szCs w:val="16"/>
        </w:rPr>
        <w:t>Proyectó: Jesica Vanessa Sierra Botero - Contratista</w:t>
      </w:r>
      <w:r w:rsidRPr="006D35CD">
        <w:rPr>
          <w:rFonts w:ascii="Arial" w:hAnsi="Arial" w:cs="Arial"/>
          <w:sz w:val="16"/>
          <w:szCs w:val="16"/>
        </w:rPr>
        <w:t> </w:t>
      </w:r>
    </w:p>
    <w:p w:rsidR="006D35CD" w:rsidRPr="006D35CD" w:rsidRDefault="006D35CD" w:rsidP="006D35CD">
      <w:pPr>
        <w:pStyle w:val="NormalWeb"/>
        <w:spacing w:before="0" w:beforeAutospacing="0" w:after="0" w:afterAutospacing="0"/>
        <w:textAlignment w:val="baseline"/>
        <w:rPr>
          <w:rFonts w:ascii="Calibri" w:hAnsi="Calibri"/>
          <w:sz w:val="16"/>
          <w:szCs w:val="16"/>
        </w:rPr>
      </w:pPr>
      <w:r w:rsidRPr="006D35CD">
        <w:rPr>
          <w:rFonts w:ascii="Arial" w:hAnsi="Arial" w:cs="Arial"/>
          <w:iCs/>
          <w:sz w:val="16"/>
          <w:szCs w:val="16"/>
        </w:rPr>
        <w:t>Revisó: Nini Mendoza – Profesional </w:t>
      </w:r>
    </w:p>
    <w:p w:rsidR="006D35CD" w:rsidRPr="006D35CD" w:rsidRDefault="006D35CD" w:rsidP="006D35CD">
      <w:pPr>
        <w:pStyle w:val="NormalWeb"/>
        <w:spacing w:before="0" w:beforeAutospacing="0" w:after="0" w:afterAutospacing="0"/>
        <w:textAlignment w:val="baseline"/>
        <w:rPr>
          <w:rFonts w:ascii="Arial" w:hAnsi="Arial" w:cs="Arial"/>
          <w:iCs/>
          <w:sz w:val="16"/>
          <w:szCs w:val="16"/>
        </w:rPr>
      </w:pPr>
      <w:r w:rsidRPr="006D35CD">
        <w:rPr>
          <w:rFonts w:ascii="Arial" w:hAnsi="Arial" w:cs="Arial"/>
          <w:iCs/>
          <w:sz w:val="16"/>
          <w:szCs w:val="16"/>
        </w:rPr>
        <w:t>Aprobó: Lorena Solano – Contratista </w:t>
      </w:r>
    </w:p>
    <w:p w:rsidR="006D35CD" w:rsidRPr="006D35CD" w:rsidRDefault="006D35CD" w:rsidP="006D35CD">
      <w:pPr>
        <w:pStyle w:val="NormalWeb"/>
        <w:shd w:val="clear" w:color="auto" w:fill="FFFFFF"/>
        <w:spacing w:before="0" w:beforeAutospacing="0" w:after="0" w:afterAutospacing="0"/>
        <w:jc w:val="both"/>
        <w:textAlignment w:val="baseline"/>
        <w:rPr>
          <w:rFonts w:ascii="Arial" w:hAnsi="Arial" w:cs="Arial"/>
          <w:sz w:val="16"/>
          <w:szCs w:val="16"/>
        </w:rPr>
      </w:pPr>
      <w:r>
        <w:rPr>
          <w:rFonts w:ascii="Arial" w:hAnsi="Arial" w:cs="Arial"/>
          <w:bCs/>
          <w:sz w:val="16"/>
          <w:szCs w:val="16"/>
        </w:rPr>
        <w:t xml:space="preserve">Suscribió: </w:t>
      </w:r>
      <w:r w:rsidRPr="006D35CD">
        <w:rPr>
          <w:rFonts w:ascii="Arial" w:hAnsi="Arial" w:cs="Arial"/>
          <w:bCs/>
          <w:sz w:val="16"/>
          <w:szCs w:val="16"/>
          <w:lang w:val="es-CO"/>
        </w:rPr>
        <w:t>ALEJANDRA TARAZONA ZAMBRANO</w:t>
      </w:r>
      <w:r w:rsidRPr="006D35CD">
        <w:rPr>
          <w:rFonts w:ascii="Arial" w:hAnsi="Arial" w:cs="Arial"/>
          <w:bCs/>
          <w:sz w:val="16"/>
          <w:szCs w:val="16"/>
        </w:rPr>
        <w:t> </w:t>
      </w:r>
      <w:r>
        <w:rPr>
          <w:rFonts w:ascii="Arial" w:hAnsi="Arial" w:cs="Arial"/>
          <w:bCs/>
          <w:sz w:val="16"/>
          <w:szCs w:val="16"/>
        </w:rPr>
        <w:t xml:space="preserve">– </w:t>
      </w:r>
      <w:r w:rsidRPr="006D35CD">
        <w:rPr>
          <w:rFonts w:ascii="Arial" w:hAnsi="Arial" w:cs="Arial"/>
          <w:sz w:val="16"/>
          <w:szCs w:val="16"/>
        </w:rPr>
        <w:t>Directora</w:t>
      </w:r>
      <w:r>
        <w:rPr>
          <w:rFonts w:ascii="Arial" w:hAnsi="Arial" w:cs="Arial"/>
          <w:sz w:val="16"/>
          <w:szCs w:val="16"/>
        </w:rPr>
        <w:t xml:space="preserve"> </w:t>
      </w:r>
      <w:r w:rsidRPr="006D35CD">
        <w:rPr>
          <w:rFonts w:ascii="Arial" w:hAnsi="Arial" w:cs="Arial"/>
          <w:sz w:val="16"/>
          <w:szCs w:val="16"/>
        </w:rPr>
        <w:t>de Prevención y Cultura Ciudadana </w:t>
      </w:r>
    </w:p>
    <w:p w:rsidR="006D35CD" w:rsidRPr="008C1C0B" w:rsidRDefault="006D35CD" w:rsidP="006D35CD">
      <w:pPr>
        <w:pStyle w:val="NormalWeb"/>
        <w:spacing w:before="0" w:beforeAutospacing="0" w:after="0" w:afterAutospacing="0"/>
        <w:textAlignment w:val="baseline"/>
        <w:rPr>
          <w:rFonts w:ascii="Calibri" w:hAnsi="Calibri"/>
        </w:rPr>
      </w:pPr>
    </w:p>
    <w:p w:rsidR="009D478E" w:rsidRPr="006D35CD" w:rsidRDefault="009D478E" w:rsidP="00E12833">
      <w:pPr>
        <w:spacing w:after="0" w:line="240" w:lineRule="auto"/>
        <w:ind w:right="-144"/>
        <w:jc w:val="both"/>
        <w:rPr>
          <w:rFonts w:ascii="Arial" w:hAnsi="Arial" w:cs="Arial"/>
          <w:b/>
          <w:color w:val="000000" w:themeColor="text1"/>
          <w:sz w:val="24"/>
          <w:szCs w:val="24"/>
        </w:rPr>
      </w:pPr>
    </w:p>
    <w:p w:rsidR="009D478E" w:rsidRDefault="00AF1AD9"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Pregunta 3</w:t>
      </w:r>
      <w:r w:rsidR="003E35E7">
        <w:rPr>
          <w:rFonts w:ascii="Arial" w:hAnsi="Arial" w:cs="Arial"/>
          <w:b/>
          <w:color w:val="000000" w:themeColor="text1"/>
          <w:sz w:val="24"/>
          <w:szCs w:val="24"/>
          <w:lang w:val="es-CO"/>
        </w:rPr>
        <w:t xml:space="preserve"> – Radicado Nro. 20195410314771</w:t>
      </w:r>
      <w:r>
        <w:rPr>
          <w:rFonts w:ascii="Arial" w:hAnsi="Arial" w:cs="Arial"/>
          <w:b/>
          <w:color w:val="000000" w:themeColor="text1"/>
          <w:sz w:val="24"/>
          <w:szCs w:val="24"/>
          <w:lang w:val="es-CO"/>
        </w:rPr>
        <w:t xml:space="preserve"> </w:t>
      </w:r>
    </w:p>
    <w:p w:rsidR="00AF1AD9" w:rsidRDefault="00AF1AD9" w:rsidP="00E12833">
      <w:pPr>
        <w:spacing w:after="0" w:line="240" w:lineRule="auto"/>
        <w:ind w:right="-144"/>
        <w:jc w:val="both"/>
        <w:rPr>
          <w:rFonts w:ascii="Arial" w:hAnsi="Arial" w:cs="Arial"/>
          <w:b/>
          <w:color w:val="000000" w:themeColor="text1"/>
          <w:sz w:val="24"/>
          <w:szCs w:val="24"/>
          <w:lang w:val="es-CO"/>
        </w:rPr>
      </w:pPr>
    </w:p>
    <w:p w:rsidR="00AF1AD9" w:rsidRDefault="00AF1AD9" w:rsidP="00E12833">
      <w:pPr>
        <w:spacing w:after="0" w:line="240" w:lineRule="auto"/>
        <w:ind w:right="-144"/>
        <w:jc w:val="both"/>
        <w:rPr>
          <w:rFonts w:ascii="Arial" w:hAnsi="Arial" w:cs="Arial"/>
          <w:b/>
          <w:color w:val="000000" w:themeColor="text1"/>
          <w:sz w:val="24"/>
          <w:szCs w:val="24"/>
          <w:lang w:val="es-CO"/>
        </w:rPr>
      </w:pPr>
      <w:r w:rsidRPr="00AF1AD9">
        <w:rPr>
          <w:rFonts w:ascii="Arial" w:hAnsi="Arial" w:cs="Arial"/>
          <w:b/>
          <w:color w:val="000000" w:themeColor="text1"/>
          <w:sz w:val="24"/>
          <w:szCs w:val="24"/>
          <w:lang w:val="es-CO"/>
        </w:rPr>
        <w:t>Por favor les pedimos más patrullaje por el barrio porque siempre se ven muchachos con droga</w:t>
      </w:r>
      <w:r>
        <w:rPr>
          <w:rFonts w:ascii="Arial" w:hAnsi="Arial" w:cs="Arial"/>
          <w:b/>
          <w:color w:val="000000" w:themeColor="text1"/>
          <w:sz w:val="24"/>
          <w:szCs w:val="24"/>
          <w:lang w:val="es-CO"/>
        </w:rPr>
        <w:t>.</w:t>
      </w:r>
    </w:p>
    <w:p w:rsidR="00AF1AD9" w:rsidRDefault="00AF1AD9" w:rsidP="00E12833">
      <w:pPr>
        <w:spacing w:after="0" w:line="240" w:lineRule="auto"/>
        <w:ind w:right="-144"/>
        <w:jc w:val="both"/>
        <w:rPr>
          <w:rFonts w:ascii="Arial" w:hAnsi="Arial" w:cs="Arial"/>
          <w:b/>
          <w:color w:val="000000" w:themeColor="text1"/>
          <w:sz w:val="24"/>
          <w:szCs w:val="24"/>
          <w:lang w:val="es-CO"/>
        </w:rPr>
      </w:pPr>
    </w:p>
    <w:p w:rsidR="00AF1AD9" w:rsidRPr="00E12833" w:rsidRDefault="00AF1AD9"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 xml:space="preserve">Respuesta: </w:t>
      </w:r>
    </w:p>
    <w:p w:rsidR="009D478E" w:rsidRPr="00E12833" w:rsidRDefault="009D478E" w:rsidP="00E12833">
      <w:pPr>
        <w:spacing w:after="0" w:line="240" w:lineRule="auto"/>
        <w:ind w:right="-144"/>
        <w:jc w:val="both"/>
        <w:rPr>
          <w:rFonts w:ascii="Arial" w:hAnsi="Arial" w:cs="Arial"/>
          <w:b/>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Con relación a lo anterior, le informamos que el Plan Distrital de Desarrollo "Bogotá Mejor Para Todos" resalta dentro del sector correspondiente a seguridad, convivencia y justicia la importancia de trabajar con un enfoque territorial. Razón por la cual la Secretaría Distrital de Seguridad, Convivencia y Justicia cuenta con un equipo territorial dispuesto para la localidad de Antonio Nariño conformado por un (1) enlace local de seguridad y dos (2) gestores territoriales, que permite implementar estrategias de prevención y control del delito y de mejoramiento de la percepción de seguridad en las localidades.</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Por otra parte,  en el marco del Programa de Entornos Protectores de la Secretaría Distrital de Seguridad, Convivencia y Justicia se desarrolla la estrategia institucional de Entornos Escolares y Parques la cual tiene como objetivo mejorar las condiciones de seguridad y convivencia en el entorno próximo (200mts) de las Instituciones Educativas Distritales –IED-, a través de la apropiación de espacios públicos mediante tres componentes principales: corresponsabilidad institucional y ciudadana, fortalecimiento de las capacidades comunitarias y mejoramiento físico.</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 xml:space="preserve">Para la ejecución de la estrategia se identificaron 61 IED con mayores índices de criminalidad en su entorno, obedeciendo a la confluencia de cuatro criterios principales: a) información cualitativa suministrada por los Comandantes de las Estaciones de la Policía Metropolitana de Bogotá y sus diferentes especialidades, b) información estadística de la Oficina de Análisis de la Información y Estudios Estratégicos (OAIEE) de esta Secretaría, c) información de carácter cualitativo recolectada por parte del equipo territorial de esta entidad y d) posterior análisis y concertación con la Secretaría Distrital de Educación.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lastRenderedPageBreak/>
        <w:t>En el Barrio La Fraguita contamos con el parque priorizado “Urbanización La Fraguita” en el cual se desarrollan acciones de control como “Planes Baliza” los cuales consisten en rondas de Policía con las balizas encendidas. Así mismo, se desarrolla trimestralmente una actividad cultural en el parque. De igual forma, en coordinación con Alcaldía local y la Policía se han realizado tres (3) jornadas de sensibilización en manejo de excretas.</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 xml:space="preserve">Adicionalmente, la Secretaría Distrital de Seguridad, Convivencia y Justicia –SDSCJ- cuenta con un programa de Participación Ciudadana en el marco del cual se implementa la estrategia de Fortalecimiento a Instancias de Participación Ciudadana. Las instancias de participación son grupos de ciudadanos que desean trabajar temas de seguridad y convivencia en espacios de su interés, con el acompañamiento del equipo territorial de la SDSCJ. Por ejemplo: organizaciones de jóvenes, organizaciones de mujeres, grupos de vecinos, frentes locales de seguridad, comités de convivencia de propiedad horizontal, juntas de acción comunal, entre otros.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 xml:space="preserve">Esta estrategia busca que la ciudadanía formule e implemente planes de acción que, desde la autogestión o la gestión interinstitucional, den soluciones a problemáticas de convivencia, conflictividades y atención a factores de riesgo para la ocurrencia de delitos, en sus entornos cercanos.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A continuación, se presenta la ruta mediante la cual se conforman las Instancias de Participación y se realiza el acompañamiento a las actividades:</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w:t>
      </w:r>
      <w:r w:rsidRPr="00AF1AD9">
        <w:rPr>
          <w:rFonts w:ascii="Arial" w:hAnsi="Arial" w:cs="Arial"/>
          <w:color w:val="000000" w:themeColor="text1"/>
          <w:sz w:val="24"/>
          <w:szCs w:val="24"/>
          <w:lang w:val="es-CO"/>
        </w:rPr>
        <w:tab/>
        <w:t xml:space="preserve">Vinculación de instancias: El equipo territorial de la SDSCJ establece contacto con los ciudadanos interesados. Se convoca a una reunión comunitaria y en esta se presenta información sobre la ruta de participación, y se formaliza la vinculación a través de un pacto de corresponsabilidad.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ii)</w:t>
      </w:r>
      <w:r w:rsidRPr="00AF1AD9">
        <w:rPr>
          <w:rFonts w:ascii="Arial" w:hAnsi="Arial" w:cs="Arial"/>
          <w:color w:val="000000" w:themeColor="text1"/>
          <w:sz w:val="24"/>
          <w:szCs w:val="24"/>
          <w:lang w:val="es-CO"/>
        </w:rPr>
        <w:tab/>
        <w:t xml:space="preserve">Análisis situacional: El equipo territorial de la SDSCJ (enlaces y gestores) entregan información sobre las acciones que viene desarrollando la entidad en la localidad y recogen las percepciones de los ciudadanos frente a temas como convivencia, conflicto, violencia y delito. Con base en lo anterior, se construye un análisis sobre la situación de seguridad del entorno.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iii)</w:t>
      </w:r>
      <w:r w:rsidRPr="00AF1AD9">
        <w:rPr>
          <w:rFonts w:ascii="Arial" w:hAnsi="Arial" w:cs="Arial"/>
          <w:color w:val="000000" w:themeColor="text1"/>
          <w:sz w:val="24"/>
          <w:szCs w:val="24"/>
          <w:lang w:val="es-CO"/>
        </w:rPr>
        <w:tab/>
        <w:t xml:space="preserve">Planeación de iniciativas: Con base en los resultados del análisis situacional, se propone que las instancias de participación, con el acompañamiento de los gestores territoriales, elaboren un plan de iniciativas que puedan ser implementadas a través de la autogestión, o la articulación interinstitucional. Estas iniciativas deben estar encaminadas a prevenir las acciones delictivas o alteraciones a la convivencia que más afectan al sector de su influencia.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iv)</w:t>
      </w:r>
      <w:r w:rsidRPr="00AF1AD9">
        <w:rPr>
          <w:rFonts w:ascii="Arial" w:hAnsi="Arial" w:cs="Arial"/>
          <w:color w:val="000000" w:themeColor="text1"/>
          <w:sz w:val="24"/>
          <w:szCs w:val="24"/>
          <w:lang w:val="es-CO"/>
        </w:rPr>
        <w:tab/>
        <w:t>Implementación y seguimiento: Derivada de la planeación de iniciativas se seleccionan algunas propuestas de autogestión o de oferta interinstitucional para llevar a cabo, la puesta en marcha de estas iniciativas cuenta con acompañamiento técnico del equipo de gestores y enlaces. Así mismo, periódicamente se hace seguimiento al Plan de Acción.</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lastRenderedPageBreak/>
        <w:t xml:space="preserve">En el marco de este plan de acción la Secretaría Distrital de Seguridad y Convivencia y Justicia diseñó un ciclo formativo al que pueden acceder las Instancias de Participación, que contempla los siguientes temas: </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w:t>
      </w:r>
      <w:r w:rsidRPr="00AF1AD9">
        <w:rPr>
          <w:rFonts w:ascii="Arial" w:hAnsi="Arial" w:cs="Arial"/>
          <w:color w:val="000000" w:themeColor="text1"/>
          <w:sz w:val="24"/>
          <w:szCs w:val="24"/>
          <w:lang w:val="es-CO"/>
        </w:rPr>
        <w:tab/>
        <w:t>Manejo Asertivo de Conflictos</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ii)</w:t>
      </w:r>
      <w:r w:rsidRPr="00AF1AD9">
        <w:rPr>
          <w:rFonts w:ascii="Arial" w:hAnsi="Arial" w:cs="Arial"/>
          <w:color w:val="000000" w:themeColor="text1"/>
          <w:sz w:val="24"/>
          <w:szCs w:val="24"/>
          <w:lang w:val="es-CO"/>
        </w:rPr>
        <w:tab/>
        <w:t>Rutas de acceso a la justicia</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iii)</w:t>
      </w:r>
      <w:r w:rsidRPr="00AF1AD9">
        <w:rPr>
          <w:rFonts w:ascii="Arial" w:hAnsi="Arial" w:cs="Arial"/>
          <w:color w:val="000000" w:themeColor="text1"/>
          <w:sz w:val="24"/>
          <w:szCs w:val="24"/>
          <w:lang w:val="es-CO"/>
        </w:rPr>
        <w:tab/>
        <w:t>Derechos y mecanismos de protección</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iv)</w:t>
      </w:r>
      <w:r w:rsidRPr="00AF1AD9">
        <w:rPr>
          <w:rFonts w:ascii="Arial" w:hAnsi="Arial" w:cs="Arial"/>
          <w:color w:val="000000" w:themeColor="text1"/>
          <w:sz w:val="24"/>
          <w:szCs w:val="24"/>
          <w:lang w:val="es-CO"/>
        </w:rPr>
        <w:tab/>
        <w:t>Código Nacional de Policía y Convivencia</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Esto permite cualificar su participación en los temas de seguridad y convivencia, y obtener un resultado tangible de su vinculación. Actualmente, se han creado y fortalecido tres (3) instancias de participación en el barrio La Fraguita de la que usted podría hacer parte si así lo desea.</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Si es de su interés implementar esta estrategia en el sector que habita, lo invitamos a comunicarse con el enlace local de seguridad para la localidad de Antonio Nariño - Vanessa Sierra, al número de celular 3058179713 o al correo electrónico jesica.sierra@scj.gov.co</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Finalmente, teniendo en cuenta que su solicitud se relaciona con actividades cuya naturaleza corresponde a la operatividad de los organismos de seguridad y justicia, la SDSCJ ha dado traslado de manera oficial a la Policía Metropolitana de Bogotá, con el fin de coordinar las intervenciones a las que haya lugar, de acuerdo con la normatividad vigente.</w:t>
      </w:r>
    </w:p>
    <w:p w:rsidR="00AF1AD9" w:rsidRPr="00AF1AD9" w:rsidRDefault="00AF1AD9" w:rsidP="00AF1AD9">
      <w:pPr>
        <w:spacing w:after="0" w:line="240" w:lineRule="auto"/>
        <w:ind w:right="-144"/>
        <w:jc w:val="both"/>
        <w:rPr>
          <w:rFonts w:ascii="Arial" w:hAnsi="Arial" w:cs="Arial"/>
          <w:color w:val="000000" w:themeColor="text1"/>
          <w:sz w:val="24"/>
          <w:szCs w:val="24"/>
          <w:lang w:val="es-CO"/>
        </w:rPr>
      </w:pPr>
    </w:p>
    <w:p w:rsidR="009D478E" w:rsidRPr="00AF1AD9" w:rsidRDefault="00AF1AD9" w:rsidP="00AF1AD9">
      <w:pPr>
        <w:spacing w:after="0" w:line="240" w:lineRule="auto"/>
        <w:ind w:right="-144"/>
        <w:jc w:val="both"/>
        <w:rPr>
          <w:rFonts w:ascii="Arial" w:hAnsi="Arial" w:cs="Arial"/>
          <w:color w:val="000000" w:themeColor="text1"/>
          <w:sz w:val="24"/>
          <w:szCs w:val="24"/>
          <w:lang w:val="es-CO"/>
        </w:rPr>
      </w:pPr>
      <w:r w:rsidRPr="00AF1AD9">
        <w:rPr>
          <w:rFonts w:ascii="Arial" w:hAnsi="Arial" w:cs="Arial"/>
          <w:color w:val="000000" w:themeColor="text1"/>
          <w:sz w:val="24"/>
          <w:szCs w:val="24"/>
          <w:lang w:val="es-CO"/>
        </w:rPr>
        <w:t>De antemano, agradecemos su interés por hacer parte activa de la seguridad de la ciudad y a su vez ratificamos, la prioridad que reviste para la Administración Distrital la construcción permanente de un mejor bienestar para sus ciudadanos.</w:t>
      </w:r>
    </w:p>
    <w:p w:rsidR="009D478E" w:rsidRPr="00E12833" w:rsidRDefault="009D478E" w:rsidP="00E12833">
      <w:pPr>
        <w:spacing w:after="0" w:line="240" w:lineRule="auto"/>
        <w:ind w:right="-144"/>
        <w:jc w:val="both"/>
        <w:rPr>
          <w:rFonts w:ascii="Arial" w:hAnsi="Arial" w:cs="Arial"/>
          <w:b/>
          <w:color w:val="000000" w:themeColor="text1"/>
          <w:sz w:val="24"/>
          <w:szCs w:val="24"/>
          <w:lang w:val="es-CO"/>
        </w:rPr>
      </w:pPr>
    </w:p>
    <w:p w:rsidR="00AF1AD9" w:rsidRPr="006D35CD" w:rsidRDefault="00AF1AD9" w:rsidP="00AF1AD9">
      <w:pPr>
        <w:pStyle w:val="NormalWeb"/>
        <w:spacing w:before="0" w:beforeAutospacing="0" w:after="0" w:afterAutospacing="0"/>
        <w:textAlignment w:val="baseline"/>
        <w:rPr>
          <w:rFonts w:ascii="Calibri" w:hAnsi="Calibri"/>
          <w:sz w:val="16"/>
          <w:szCs w:val="16"/>
        </w:rPr>
      </w:pPr>
      <w:r w:rsidRPr="006D35CD">
        <w:rPr>
          <w:rFonts w:ascii="Arial" w:hAnsi="Arial" w:cs="Arial"/>
          <w:iCs/>
          <w:sz w:val="16"/>
          <w:szCs w:val="16"/>
        </w:rPr>
        <w:t>Proyectó: Jesica Vanessa Sierra Botero - Contratista</w:t>
      </w:r>
      <w:r w:rsidRPr="006D35CD">
        <w:rPr>
          <w:rFonts w:ascii="Arial" w:hAnsi="Arial" w:cs="Arial"/>
          <w:sz w:val="16"/>
          <w:szCs w:val="16"/>
        </w:rPr>
        <w:t> </w:t>
      </w:r>
    </w:p>
    <w:p w:rsidR="00AF1AD9" w:rsidRPr="006D35CD" w:rsidRDefault="00AF1AD9" w:rsidP="00AF1AD9">
      <w:pPr>
        <w:pStyle w:val="NormalWeb"/>
        <w:spacing w:before="0" w:beforeAutospacing="0" w:after="0" w:afterAutospacing="0"/>
        <w:textAlignment w:val="baseline"/>
        <w:rPr>
          <w:rFonts w:ascii="Calibri" w:hAnsi="Calibri"/>
          <w:sz w:val="16"/>
          <w:szCs w:val="16"/>
        </w:rPr>
      </w:pPr>
      <w:r w:rsidRPr="006D35CD">
        <w:rPr>
          <w:rFonts w:ascii="Arial" w:hAnsi="Arial" w:cs="Arial"/>
          <w:iCs/>
          <w:sz w:val="16"/>
          <w:szCs w:val="16"/>
        </w:rPr>
        <w:t>Revisó: Nini Mendoza – Profesional </w:t>
      </w:r>
    </w:p>
    <w:p w:rsidR="00AF1AD9" w:rsidRPr="006D35CD" w:rsidRDefault="00AF1AD9" w:rsidP="00AF1AD9">
      <w:pPr>
        <w:pStyle w:val="NormalWeb"/>
        <w:spacing w:before="0" w:beforeAutospacing="0" w:after="0" w:afterAutospacing="0"/>
        <w:textAlignment w:val="baseline"/>
        <w:rPr>
          <w:rFonts w:ascii="Arial" w:hAnsi="Arial" w:cs="Arial"/>
          <w:iCs/>
          <w:sz w:val="16"/>
          <w:szCs w:val="16"/>
        </w:rPr>
      </w:pPr>
      <w:r w:rsidRPr="006D35CD">
        <w:rPr>
          <w:rFonts w:ascii="Arial" w:hAnsi="Arial" w:cs="Arial"/>
          <w:iCs/>
          <w:sz w:val="16"/>
          <w:szCs w:val="16"/>
        </w:rPr>
        <w:t>Aprobó: Lorena Solano – Contratista </w:t>
      </w:r>
    </w:p>
    <w:p w:rsidR="00AF1AD9" w:rsidRPr="006D35CD" w:rsidRDefault="00AF1AD9" w:rsidP="00AF1AD9">
      <w:pPr>
        <w:pStyle w:val="NormalWeb"/>
        <w:shd w:val="clear" w:color="auto" w:fill="FFFFFF"/>
        <w:spacing w:before="0" w:beforeAutospacing="0" w:after="0" w:afterAutospacing="0"/>
        <w:jc w:val="both"/>
        <w:textAlignment w:val="baseline"/>
        <w:rPr>
          <w:rFonts w:ascii="Arial" w:hAnsi="Arial" w:cs="Arial"/>
          <w:sz w:val="16"/>
          <w:szCs w:val="16"/>
        </w:rPr>
      </w:pPr>
      <w:r>
        <w:rPr>
          <w:rFonts w:ascii="Arial" w:hAnsi="Arial" w:cs="Arial"/>
          <w:bCs/>
          <w:sz w:val="16"/>
          <w:szCs w:val="16"/>
        </w:rPr>
        <w:t xml:space="preserve">Suscribió: </w:t>
      </w:r>
      <w:r w:rsidRPr="006D35CD">
        <w:rPr>
          <w:rFonts w:ascii="Arial" w:hAnsi="Arial" w:cs="Arial"/>
          <w:bCs/>
          <w:sz w:val="16"/>
          <w:szCs w:val="16"/>
          <w:lang w:val="es-CO"/>
        </w:rPr>
        <w:t>ALEJANDRA TARAZONA ZAMBRANO</w:t>
      </w:r>
      <w:r w:rsidRPr="006D35CD">
        <w:rPr>
          <w:rFonts w:ascii="Arial" w:hAnsi="Arial" w:cs="Arial"/>
          <w:bCs/>
          <w:sz w:val="16"/>
          <w:szCs w:val="16"/>
        </w:rPr>
        <w:t> </w:t>
      </w:r>
      <w:r>
        <w:rPr>
          <w:rFonts w:ascii="Arial" w:hAnsi="Arial" w:cs="Arial"/>
          <w:bCs/>
          <w:sz w:val="16"/>
          <w:szCs w:val="16"/>
        </w:rPr>
        <w:t xml:space="preserve">– </w:t>
      </w:r>
      <w:r w:rsidRPr="006D35CD">
        <w:rPr>
          <w:rFonts w:ascii="Arial" w:hAnsi="Arial" w:cs="Arial"/>
          <w:sz w:val="16"/>
          <w:szCs w:val="16"/>
        </w:rPr>
        <w:t>Directora</w:t>
      </w:r>
      <w:r>
        <w:rPr>
          <w:rFonts w:ascii="Arial" w:hAnsi="Arial" w:cs="Arial"/>
          <w:sz w:val="16"/>
          <w:szCs w:val="16"/>
        </w:rPr>
        <w:t xml:space="preserve"> </w:t>
      </w:r>
      <w:r w:rsidRPr="006D35CD">
        <w:rPr>
          <w:rFonts w:ascii="Arial" w:hAnsi="Arial" w:cs="Arial"/>
          <w:sz w:val="16"/>
          <w:szCs w:val="16"/>
        </w:rPr>
        <w:t>de Prevención y Cultura Ciudadana </w:t>
      </w:r>
    </w:p>
    <w:p w:rsidR="009D478E" w:rsidRPr="00AF1AD9" w:rsidRDefault="009D478E" w:rsidP="00E12833">
      <w:pPr>
        <w:spacing w:after="0" w:line="240" w:lineRule="auto"/>
        <w:ind w:right="-144"/>
        <w:jc w:val="both"/>
        <w:rPr>
          <w:rFonts w:ascii="Arial" w:hAnsi="Arial" w:cs="Arial"/>
          <w:b/>
          <w:color w:val="000000" w:themeColor="text1"/>
          <w:sz w:val="24"/>
          <w:szCs w:val="24"/>
        </w:rPr>
      </w:pPr>
    </w:p>
    <w:p w:rsidR="009D478E" w:rsidRPr="00E12833" w:rsidRDefault="009D478E" w:rsidP="00E12833">
      <w:pPr>
        <w:spacing w:after="0" w:line="240" w:lineRule="auto"/>
        <w:ind w:right="-144"/>
        <w:jc w:val="both"/>
        <w:rPr>
          <w:rFonts w:ascii="Arial" w:hAnsi="Arial" w:cs="Arial"/>
          <w:b/>
          <w:color w:val="000000" w:themeColor="text1"/>
          <w:sz w:val="24"/>
          <w:szCs w:val="24"/>
          <w:lang w:val="es-CO"/>
        </w:rPr>
      </w:pPr>
    </w:p>
    <w:p w:rsidR="009D478E" w:rsidRDefault="003E35E7" w:rsidP="00E12833">
      <w:pPr>
        <w:spacing w:after="0" w:line="240" w:lineRule="auto"/>
        <w:ind w:right="-144"/>
        <w:jc w:val="both"/>
        <w:rPr>
          <w:rFonts w:ascii="Arial" w:hAnsi="Arial" w:cs="Arial"/>
          <w:b/>
          <w:color w:val="000000" w:themeColor="text1"/>
          <w:sz w:val="24"/>
          <w:szCs w:val="24"/>
          <w:lang w:val="es-CO"/>
        </w:rPr>
      </w:pPr>
      <w:r w:rsidRPr="003E35E7">
        <w:rPr>
          <w:rFonts w:ascii="Arial" w:hAnsi="Arial" w:cs="Arial"/>
          <w:b/>
          <w:color w:val="000000" w:themeColor="text1"/>
          <w:sz w:val="24"/>
          <w:szCs w:val="24"/>
          <w:lang w:val="es-CO"/>
        </w:rPr>
        <w:t>Pregunta 4 – Radicado Nro. 20195410314761</w:t>
      </w:r>
    </w:p>
    <w:p w:rsidR="003E35E7" w:rsidRDefault="003E35E7" w:rsidP="00E12833">
      <w:pPr>
        <w:spacing w:after="0" w:line="240" w:lineRule="auto"/>
        <w:ind w:right="-144"/>
        <w:jc w:val="both"/>
        <w:rPr>
          <w:rFonts w:ascii="Arial" w:hAnsi="Arial" w:cs="Arial"/>
          <w:b/>
          <w:color w:val="000000" w:themeColor="text1"/>
          <w:sz w:val="24"/>
          <w:szCs w:val="24"/>
          <w:lang w:val="es-CO"/>
        </w:rPr>
      </w:pPr>
    </w:p>
    <w:p w:rsidR="003E35E7" w:rsidRDefault="00536367" w:rsidP="00E12833">
      <w:pPr>
        <w:spacing w:after="0" w:line="240" w:lineRule="auto"/>
        <w:ind w:right="-144"/>
        <w:jc w:val="both"/>
        <w:rPr>
          <w:rFonts w:ascii="Arial" w:hAnsi="Arial" w:cs="Arial"/>
          <w:b/>
          <w:color w:val="000000" w:themeColor="text1"/>
          <w:sz w:val="24"/>
          <w:szCs w:val="24"/>
          <w:lang w:val="es-CO"/>
        </w:rPr>
      </w:pPr>
      <w:r w:rsidRPr="00536367">
        <w:rPr>
          <w:rFonts w:ascii="Arial" w:hAnsi="Arial" w:cs="Arial"/>
          <w:b/>
          <w:color w:val="000000" w:themeColor="text1"/>
          <w:sz w:val="24"/>
          <w:szCs w:val="24"/>
          <w:lang w:val="es-CO"/>
        </w:rPr>
        <w:t>Pedirles por favor hacer más patrullaje por el barrio porque la semana pasada en la 3 casa de la mía un carro estacionado y 3 hombres como a hurtarse a las 2am</w:t>
      </w:r>
      <w:r>
        <w:rPr>
          <w:rFonts w:ascii="Arial" w:hAnsi="Arial" w:cs="Arial"/>
          <w:b/>
          <w:color w:val="000000" w:themeColor="text1"/>
          <w:sz w:val="24"/>
          <w:szCs w:val="24"/>
          <w:lang w:val="es-CO"/>
        </w:rPr>
        <w:t xml:space="preserve">. </w:t>
      </w:r>
    </w:p>
    <w:p w:rsidR="003E35E7" w:rsidRDefault="003E35E7" w:rsidP="00E12833">
      <w:pPr>
        <w:spacing w:after="0" w:line="240" w:lineRule="auto"/>
        <w:ind w:right="-144"/>
        <w:jc w:val="both"/>
        <w:rPr>
          <w:rFonts w:ascii="Arial" w:hAnsi="Arial" w:cs="Arial"/>
          <w:b/>
          <w:color w:val="000000" w:themeColor="text1"/>
          <w:sz w:val="24"/>
          <w:szCs w:val="24"/>
          <w:lang w:val="es-CO"/>
        </w:rPr>
      </w:pPr>
    </w:p>
    <w:p w:rsidR="003E35E7" w:rsidRPr="003E35E7" w:rsidRDefault="003E35E7"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Respuesta:</w:t>
      </w:r>
    </w:p>
    <w:p w:rsidR="009D478E" w:rsidRDefault="009D478E" w:rsidP="00E12833">
      <w:pPr>
        <w:spacing w:after="0" w:line="240" w:lineRule="auto"/>
        <w:ind w:right="-144"/>
        <w:jc w:val="both"/>
        <w:rPr>
          <w:rFonts w:ascii="Arial" w:hAnsi="Arial" w:cs="Arial"/>
          <w:b/>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 xml:space="preserve">Con relación a lo anterior, le informamos que el Plan Distrital de Desarrollo "Bogotá Mejor Para Todos" resalta dentro del sector correspondiente a seguridad, convivencia y justicia la importancia de trabajar con un enfoque territorial. Razón por la cual la Secretaría Distrital de Seguridad, Convivencia y Justicia cuenta con un equipo territorial dispuesto para la localidad de Antonio Nariño conformado por un (1) enlace local de seguridad y dos (2) gestores territoriales, que permite implementar estrategias de </w:t>
      </w:r>
      <w:r w:rsidRPr="00536367">
        <w:rPr>
          <w:rFonts w:ascii="Arial" w:hAnsi="Arial" w:cs="Arial"/>
          <w:color w:val="000000" w:themeColor="text1"/>
          <w:sz w:val="24"/>
          <w:szCs w:val="24"/>
          <w:lang w:val="es-CO"/>
        </w:rPr>
        <w:lastRenderedPageBreak/>
        <w:t>prevención y control del delito y de mejoramiento de la percepción de seguridad en las localidades.</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Por otra parte,  en el marco del Programa de Entornos Protectores de la Secretaría Distrital de Seguridad, Convivencia y Justicia se desarrolla la estrategia institucional de Entornos Escolares y Parques la cual tiene como objetivo mejorar las condiciones de seguridad y convivencia en el entorno próximo (200mts) de las Instituciones Educativas Distritales –IED-, a través de la apropiación de espacios públicos mediante tres componentes principales: corresponsabilidad institucional y ciudadana, fortalecimiento de las capacidades comunitarias y mejoramiento físico.</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 xml:space="preserve">Para la ejecución de la estrategia se identificaron 61 IED con mayores índices de criminalidad en su entorno, obedeciendo a la confluencia de cuatro criterios principales: a) información cualitativa suministrada por los Comandantes de las Estaciones de la Policía Metropolitana de Bogotá y sus diferentes especialidades, b) información estadística de la Oficina de Análisis de la Información y Estudios Estratégicos (OAIEE) de esta Secretaría, c) información de carácter cualitativo recolectada por parte del equipo territorial de esta entidad y d) posterior análisis y concertación con la Secretaría Distrital de Educación.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En el Barrio La Fraguita contamos con el parque priorizado “Urbanización La Fraguita” en el cual se desarrollan acciones de control como “Planes Baliza” los cuales consisten en rondas de Policía con las balizas encendidas. Así mismo, se desarrolla trimestralmente una actividad cultural en el parque. De igual forma, en coordinación con Alcaldía local y la Policía se han realizado tres (3) jornadas de sensibilización en manejo de excretas.</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 xml:space="preserve">Adicionalmente, la Secretaría Distrital de Seguridad, Convivencia y Justicia –SDSCJ- cuenta con un programa de Participación Ciudadana en el marco del cual se implementa la estrategia de Fortalecimiento a Instancias de Participación Ciudadana. Las instancias de participación son grupos de ciudadanos que desean trabajar temas de seguridad y convivencia en espacios de su interés, con el acompañamiento del equipo territorial de la SDSCJ. Por ejemplo: organizaciones de jóvenes, organizaciones de mujeres, grupos de vecinos, frentes locales de seguridad, comités de convivencia de propiedad horizontal, juntas de acción comunal, entre otros.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 xml:space="preserve">Esta estrategia busca que la ciudadanía formule e implemente planes de acción que, desde la autogestión o la gestión interinstitucional, den soluciones a problemáticas de convivencia, conflictividades y atención a factores de riesgo para la ocurrencia de delitos, en sus entornos cercanos.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A continuación, se presenta la ruta mediante la cual se conforman las Instancias de Participación y se realiza el acompañamiento a las actividades:</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w:t>
      </w:r>
      <w:r w:rsidRPr="00536367">
        <w:rPr>
          <w:rFonts w:ascii="Arial" w:hAnsi="Arial" w:cs="Arial"/>
          <w:color w:val="000000" w:themeColor="text1"/>
          <w:sz w:val="24"/>
          <w:szCs w:val="24"/>
          <w:lang w:val="es-CO"/>
        </w:rPr>
        <w:tab/>
        <w:t xml:space="preserve">Vinculación de instancias: El equipo territorial de la SDSCJ establece contacto con los ciudadanos interesados. Se convoca a una reunión comunitaria y en esta se </w:t>
      </w:r>
      <w:r w:rsidRPr="00536367">
        <w:rPr>
          <w:rFonts w:ascii="Arial" w:hAnsi="Arial" w:cs="Arial"/>
          <w:color w:val="000000" w:themeColor="text1"/>
          <w:sz w:val="24"/>
          <w:szCs w:val="24"/>
          <w:lang w:val="es-CO"/>
        </w:rPr>
        <w:lastRenderedPageBreak/>
        <w:t xml:space="preserve">presenta información sobre la ruta de participación, y se formaliza la vinculación a través de un pacto de corresponsabilidad.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ii)</w:t>
      </w:r>
      <w:r w:rsidRPr="00536367">
        <w:rPr>
          <w:rFonts w:ascii="Arial" w:hAnsi="Arial" w:cs="Arial"/>
          <w:color w:val="000000" w:themeColor="text1"/>
          <w:sz w:val="24"/>
          <w:szCs w:val="24"/>
          <w:lang w:val="es-CO"/>
        </w:rPr>
        <w:tab/>
        <w:t xml:space="preserve">Análisis situacional: El equipo territorial de la SDSCJ (enlaces y gestores) entregan información sobre las acciones que viene desarrollando la entidad en la localidad y recogen las percepciones de los ciudadanos frente a temas como convivencia, conflicto, violencia y delito. Con base en lo anterior, se construye un análisis sobre la situación de seguridad del entorno.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iii)</w:t>
      </w:r>
      <w:r w:rsidRPr="00536367">
        <w:rPr>
          <w:rFonts w:ascii="Arial" w:hAnsi="Arial" w:cs="Arial"/>
          <w:color w:val="000000" w:themeColor="text1"/>
          <w:sz w:val="24"/>
          <w:szCs w:val="24"/>
          <w:lang w:val="es-CO"/>
        </w:rPr>
        <w:tab/>
        <w:t xml:space="preserve">Planeación de iniciativas: Con base en los resultados del análisis situacional, se propone que las instancias de participación, con el acompañamiento de los gestores territoriales, elaboren un plan de iniciativas que puedan ser implementadas a través de la autogestión, o la articulación interinstitucional. Estas iniciativas deben estar encaminadas a prevenir las acciones delictivas o alteraciones a la convivencia que más afectan al sector de su influencia.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iv)</w:t>
      </w:r>
      <w:r w:rsidRPr="00536367">
        <w:rPr>
          <w:rFonts w:ascii="Arial" w:hAnsi="Arial" w:cs="Arial"/>
          <w:color w:val="000000" w:themeColor="text1"/>
          <w:sz w:val="24"/>
          <w:szCs w:val="24"/>
          <w:lang w:val="es-CO"/>
        </w:rPr>
        <w:tab/>
        <w:t>Implementación y seguimiento: Derivada de la planeación de iniciativas se seleccionan algunas propuestas de autogestión o de oferta interinstitucional para llevar a cabo, la puesta en marcha de estas iniciativas cuenta con acompañamiento técnico del equipo de gestores y enlaces. Así mismo, periódicamente se hace seguimiento al Plan de Acción.</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 xml:space="preserve">En el marco de este plan de acción la Secretaría Distrital de Seguridad y Convivencia y Justicia diseñó un ciclo formativo al que pueden acceder las Instancias de Participación, que contempla los siguientes temas: </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w:t>
      </w:r>
      <w:r w:rsidRPr="00536367">
        <w:rPr>
          <w:rFonts w:ascii="Arial" w:hAnsi="Arial" w:cs="Arial"/>
          <w:color w:val="000000" w:themeColor="text1"/>
          <w:sz w:val="24"/>
          <w:szCs w:val="24"/>
          <w:lang w:val="es-CO"/>
        </w:rPr>
        <w:tab/>
        <w:t>Manejo Asertivo de Conflictos</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ii)</w:t>
      </w:r>
      <w:r w:rsidRPr="00536367">
        <w:rPr>
          <w:rFonts w:ascii="Arial" w:hAnsi="Arial" w:cs="Arial"/>
          <w:color w:val="000000" w:themeColor="text1"/>
          <w:sz w:val="24"/>
          <w:szCs w:val="24"/>
          <w:lang w:val="es-CO"/>
        </w:rPr>
        <w:tab/>
        <w:t>Rutas de acceso a la justicia</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iii)</w:t>
      </w:r>
      <w:r w:rsidRPr="00536367">
        <w:rPr>
          <w:rFonts w:ascii="Arial" w:hAnsi="Arial" w:cs="Arial"/>
          <w:color w:val="000000" w:themeColor="text1"/>
          <w:sz w:val="24"/>
          <w:szCs w:val="24"/>
          <w:lang w:val="es-CO"/>
        </w:rPr>
        <w:tab/>
        <w:t>Derechos y mecanismos de protección</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iv)</w:t>
      </w:r>
      <w:r w:rsidRPr="00536367">
        <w:rPr>
          <w:rFonts w:ascii="Arial" w:hAnsi="Arial" w:cs="Arial"/>
          <w:color w:val="000000" w:themeColor="text1"/>
          <w:sz w:val="24"/>
          <w:szCs w:val="24"/>
          <w:lang w:val="es-CO"/>
        </w:rPr>
        <w:tab/>
        <w:t>Código Nacional de Policía y Convivencia</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Esto permite cualificar su participación en los temas de seguridad y convivencia, y obtener un resultado tangible de su vinculación. Actualmente, se han creado y fortalecido tres (3) instancias de participación en el barrio La Fraguita de la que usted podría hacer parte si así lo desea.</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Si es de su interés implementar esta estrategia en el sector que habita, lo invitamos a comunicarse con el enlace local de seguridad para la localidad de Antonio Nariño- Vanessa Sierra, al número de celular 3058179713 o al correo electrónico jesica.sierra@scj.gov.co</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t>Por otra parte, teniendo en cuenta que su solicitud se relaciona con actividades cuya naturaleza corresponde a la operatividad de los organismos de seguridad y justicia, la SDSCJ ha dado traslado de manera oficial a la Policía Metropolitana de Bogotá, con el fin de coordinar las intervenciones a las que haya lugar, de acuerdo con la normatividad vigente.</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r w:rsidRPr="00536367">
        <w:rPr>
          <w:rFonts w:ascii="Arial" w:hAnsi="Arial" w:cs="Arial"/>
          <w:color w:val="000000" w:themeColor="text1"/>
          <w:sz w:val="24"/>
          <w:szCs w:val="24"/>
          <w:lang w:val="es-CO"/>
        </w:rPr>
        <w:lastRenderedPageBreak/>
        <w:t>De antemano, agradecemos su interés por hacer parte activa de la seguridad de la ciudad y a su vez ratificamos, la prioridad que reviste para la Administración Distrital la construcción permanente de un mejor bienestar para sus ciudadanos.</w:t>
      </w:r>
    </w:p>
    <w:p w:rsidR="00536367" w:rsidRPr="00536367" w:rsidRDefault="00536367" w:rsidP="00536367">
      <w:pPr>
        <w:spacing w:after="0" w:line="240" w:lineRule="auto"/>
        <w:ind w:right="-144"/>
        <w:jc w:val="both"/>
        <w:rPr>
          <w:rFonts w:ascii="Arial" w:hAnsi="Arial" w:cs="Arial"/>
          <w:color w:val="000000" w:themeColor="text1"/>
          <w:sz w:val="24"/>
          <w:szCs w:val="24"/>
          <w:lang w:val="es-CO"/>
        </w:rPr>
      </w:pPr>
    </w:p>
    <w:p w:rsidR="00536367" w:rsidRPr="00536367" w:rsidRDefault="00536367" w:rsidP="00536367">
      <w:pPr>
        <w:spacing w:after="0" w:line="240" w:lineRule="auto"/>
        <w:ind w:right="-144"/>
        <w:jc w:val="both"/>
        <w:rPr>
          <w:rFonts w:ascii="Arial" w:hAnsi="Arial" w:cs="Arial"/>
          <w:color w:val="000000" w:themeColor="text1"/>
          <w:sz w:val="16"/>
          <w:szCs w:val="16"/>
          <w:lang w:val="es-CO"/>
        </w:rPr>
      </w:pPr>
      <w:r w:rsidRPr="00536367">
        <w:rPr>
          <w:rFonts w:ascii="Arial" w:hAnsi="Arial" w:cs="Arial"/>
          <w:color w:val="000000" w:themeColor="text1"/>
          <w:sz w:val="16"/>
          <w:szCs w:val="16"/>
          <w:lang w:val="es-CO"/>
        </w:rPr>
        <w:t xml:space="preserve">Proyectó: Jesica Vanessa Sierra Botero - Contratista </w:t>
      </w:r>
    </w:p>
    <w:p w:rsidR="00536367" w:rsidRPr="00536367" w:rsidRDefault="00536367" w:rsidP="00536367">
      <w:pPr>
        <w:spacing w:after="0" w:line="240" w:lineRule="auto"/>
        <w:ind w:right="-144"/>
        <w:jc w:val="both"/>
        <w:rPr>
          <w:rFonts w:ascii="Arial" w:hAnsi="Arial" w:cs="Arial"/>
          <w:color w:val="000000" w:themeColor="text1"/>
          <w:sz w:val="16"/>
          <w:szCs w:val="16"/>
          <w:lang w:val="es-CO"/>
        </w:rPr>
      </w:pPr>
      <w:r w:rsidRPr="00536367">
        <w:rPr>
          <w:rFonts w:ascii="Arial" w:hAnsi="Arial" w:cs="Arial"/>
          <w:color w:val="000000" w:themeColor="text1"/>
          <w:sz w:val="16"/>
          <w:szCs w:val="16"/>
          <w:lang w:val="es-CO"/>
        </w:rPr>
        <w:t xml:space="preserve">Revisó: Nini Mendoza – Profesional </w:t>
      </w:r>
    </w:p>
    <w:p w:rsidR="00536367" w:rsidRPr="00536367" w:rsidRDefault="00536367" w:rsidP="00536367">
      <w:pPr>
        <w:spacing w:after="0" w:line="240" w:lineRule="auto"/>
        <w:ind w:right="-144"/>
        <w:jc w:val="both"/>
        <w:rPr>
          <w:rFonts w:ascii="Arial" w:hAnsi="Arial" w:cs="Arial"/>
          <w:color w:val="000000" w:themeColor="text1"/>
          <w:sz w:val="16"/>
          <w:szCs w:val="16"/>
          <w:lang w:val="es-CO"/>
        </w:rPr>
      </w:pPr>
      <w:r w:rsidRPr="00536367">
        <w:rPr>
          <w:rFonts w:ascii="Arial" w:hAnsi="Arial" w:cs="Arial"/>
          <w:color w:val="000000" w:themeColor="text1"/>
          <w:sz w:val="16"/>
          <w:szCs w:val="16"/>
          <w:lang w:val="es-CO"/>
        </w:rPr>
        <w:t xml:space="preserve">Aprobó: Lorena Solano – Contratista </w:t>
      </w:r>
    </w:p>
    <w:p w:rsidR="00536367" w:rsidRPr="00536367" w:rsidRDefault="00536367" w:rsidP="00536367">
      <w:pPr>
        <w:spacing w:after="0" w:line="240" w:lineRule="auto"/>
        <w:ind w:right="-144"/>
        <w:jc w:val="both"/>
        <w:rPr>
          <w:rFonts w:ascii="Arial" w:hAnsi="Arial" w:cs="Arial"/>
          <w:color w:val="000000" w:themeColor="text1"/>
          <w:sz w:val="16"/>
          <w:szCs w:val="16"/>
          <w:lang w:val="es-CO"/>
        </w:rPr>
      </w:pPr>
      <w:r w:rsidRPr="00536367">
        <w:rPr>
          <w:rFonts w:ascii="Arial" w:hAnsi="Arial" w:cs="Arial"/>
          <w:color w:val="000000" w:themeColor="text1"/>
          <w:sz w:val="16"/>
          <w:szCs w:val="16"/>
          <w:lang w:val="es-CO"/>
        </w:rPr>
        <w:t>Suscribió: ALEJANDRA TARAZONA ZAMBRANO - Directora de Prevención y Cultura Ciudadana</w:t>
      </w:r>
    </w:p>
    <w:p w:rsidR="00536367" w:rsidRPr="00536367" w:rsidRDefault="00536367" w:rsidP="00E12833">
      <w:pPr>
        <w:spacing w:after="0" w:line="240" w:lineRule="auto"/>
        <w:ind w:right="-144"/>
        <w:jc w:val="both"/>
        <w:rPr>
          <w:rFonts w:ascii="Arial" w:hAnsi="Arial" w:cs="Arial"/>
          <w:color w:val="000000" w:themeColor="text1"/>
          <w:sz w:val="24"/>
          <w:szCs w:val="24"/>
          <w:lang w:val="es-CO"/>
        </w:rPr>
      </w:pP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157AFB" w:rsidRPr="00157AFB" w:rsidRDefault="00157AFB" w:rsidP="00E12833">
      <w:pPr>
        <w:spacing w:after="0" w:line="240" w:lineRule="auto"/>
        <w:ind w:right="-144"/>
        <w:jc w:val="both"/>
        <w:rPr>
          <w:rFonts w:ascii="Arial" w:hAnsi="Arial" w:cs="Arial"/>
          <w:b/>
          <w:color w:val="000000" w:themeColor="text1"/>
          <w:sz w:val="24"/>
          <w:szCs w:val="24"/>
          <w:lang w:val="es-CO"/>
        </w:rPr>
      </w:pPr>
      <w:r w:rsidRPr="00157AFB">
        <w:rPr>
          <w:rFonts w:ascii="Arial" w:hAnsi="Arial" w:cs="Arial"/>
          <w:b/>
          <w:color w:val="000000" w:themeColor="text1"/>
          <w:sz w:val="24"/>
          <w:szCs w:val="24"/>
          <w:lang w:val="es-CO"/>
        </w:rPr>
        <w:t xml:space="preserve">Pregunta 5 – Radicado Nro. </w:t>
      </w:r>
      <w:r w:rsidR="00CA4136">
        <w:rPr>
          <w:rFonts w:ascii="Arial" w:hAnsi="Arial" w:cs="Arial"/>
          <w:b/>
          <w:color w:val="000000" w:themeColor="text1"/>
          <w:sz w:val="24"/>
          <w:szCs w:val="24"/>
          <w:lang w:val="es-CO"/>
        </w:rPr>
        <w:t>20195410314731</w:t>
      </w: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157AFB" w:rsidRDefault="00CA4136" w:rsidP="00E12833">
      <w:pPr>
        <w:spacing w:after="0" w:line="240" w:lineRule="auto"/>
        <w:ind w:right="-144"/>
        <w:jc w:val="both"/>
        <w:rPr>
          <w:rFonts w:ascii="Arial" w:hAnsi="Arial" w:cs="Arial"/>
          <w:b/>
          <w:color w:val="000000" w:themeColor="text1"/>
          <w:sz w:val="24"/>
          <w:szCs w:val="24"/>
          <w:lang w:val="es-CO"/>
        </w:rPr>
      </w:pPr>
      <w:r w:rsidRPr="00CA4136">
        <w:rPr>
          <w:rFonts w:ascii="Arial" w:hAnsi="Arial" w:cs="Arial"/>
          <w:b/>
          <w:color w:val="000000" w:themeColor="text1"/>
          <w:sz w:val="24"/>
          <w:szCs w:val="24"/>
          <w:lang w:val="es-CO"/>
        </w:rPr>
        <w:t>Necesitamos un control por parte de la Policía para las escuelas de enseñanza de automotores automóviles y motos, llegan a partir de las 5:30am y 6:00am hasta la noche en nuestras calles y carreras, obstaculizando a los transeúntes y ya no confiamos ya que han presentado atracos y robos en casa y la comunidad asustada que puede ser con estos personajes</w:t>
      </w:r>
      <w:r>
        <w:rPr>
          <w:rFonts w:ascii="Arial" w:hAnsi="Arial" w:cs="Arial"/>
          <w:b/>
          <w:color w:val="000000" w:themeColor="text1"/>
          <w:sz w:val="24"/>
          <w:szCs w:val="24"/>
          <w:lang w:val="es-CO"/>
        </w:rPr>
        <w:t>.</w:t>
      </w:r>
    </w:p>
    <w:p w:rsidR="00CA4136" w:rsidRDefault="00CA4136" w:rsidP="00E12833">
      <w:pPr>
        <w:spacing w:after="0" w:line="240" w:lineRule="auto"/>
        <w:ind w:right="-144"/>
        <w:jc w:val="both"/>
        <w:rPr>
          <w:rFonts w:ascii="Arial" w:hAnsi="Arial" w:cs="Arial"/>
          <w:b/>
          <w:color w:val="000000" w:themeColor="text1"/>
          <w:sz w:val="24"/>
          <w:szCs w:val="24"/>
          <w:lang w:val="es-CO"/>
        </w:rPr>
      </w:pPr>
    </w:p>
    <w:p w:rsidR="00CA4136" w:rsidRDefault="00157AFB"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Respuesta</w:t>
      </w:r>
      <w:r w:rsidR="00CA4136">
        <w:rPr>
          <w:rFonts w:ascii="Arial" w:hAnsi="Arial" w:cs="Arial"/>
          <w:b/>
          <w:color w:val="000000" w:themeColor="text1"/>
          <w:sz w:val="24"/>
          <w:szCs w:val="24"/>
          <w:lang w:val="es-CO"/>
        </w:rPr>
        <w:t>:</w:t>
      </w:r>
    </w:p>
    <w:p w:rsidR="00CA4136" w:rsidRDefault="00CA4136" w:rsidP="00E12833">
      <w:pPr>
        <w:spacing w:after="0" w:line="240" w:lineRule="auto"/>
        <w:ind w:right="-144"/>
        <w:jc w:val="both"/>
        <w:rPr>
          <w:rFonts w:ascii="Arial" w:hAnsi="Arial" w:cs="Arial"/>
          <w:b/>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Con relación a lo anterior, le informamos que el Plan Distrital de Desarrollo "Bogotá Mejor Para Todos" resalta dentro del sector correspondiente a seguridad, convivencia y justicia la importancia de trabajar con un enfoque territorial. Razón por la cual la Secretaría Distrital de Seguridad, Convivencia y Justicia -SDSCJ- cuenta con un equipo territorial dispuesto para la localidad de Antonio Nariño conformado por un (1) enlace local de seguridad y dos (2) gestores territoriales, que permite implementar estrategias de prevención y control del delito y de mejoramiento de la percepción de seguridad en las localidades.</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 xml:space="preserve">En ese contexto, le informamos que de manera articulada con la Estación XV de Policía y la Alcaldía Local de Antonio Nariño se desarrollará una (1) actividad de control de espacio público en el sector mencionado, así mismo se realizará registro y verificación de antecedentes judiciales a personas por parte del personal uniformado. Dicha actividad se llevará a cabo en el mes de julio 2019. </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Por otra parte, la Secretaría Distrital de Seguridad, Convivencia y Justicia cuenta con un Programa de Participación Ciudadana en el marco del cual se implementa la estrategia de Fortalecimiento a Instancias de Participación. Esta estrategia busca fomentar en las comunidades la corresponsabilidad y la cohesión social, elementos fundamentales para la convivencia y la cultura ciudadana.</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A través de este despliegue, del intercambio permanente de información con los organismos de seguridad y del diálogo con las instancias comunales de participación ciudadana, esta Secretaría mantiene las alertas pertinentes para garantizar la seguridad.</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 xml:space="preserve">Esto permite cualificar su participación en los temas de seguridad y convivencia, y obtener un resultado tangible de su vinculación. Actualmente, se han creado y </w:t>
      </w:r>
      <w:r w:rsidRPr="00CA4136">
        <w:rPr>
          <w:rFonts w:ascii="Arial" w:hAnsi="Arial" w:cs="Arial"/>
          <w:color w:val="000000" w:themeColor="text1"/>
          <w:sz w:val="24"/>
          <w:szCs w:val="24"/>
          <w:lang w:val="es-CO"/>
        </w:rPr>
        <w:lastRenderedPageBreak/>
        <w:t>fortalecido dos (2) instancias de participación en el barrio La Fragua, estando usted vinculada en una de estas.</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Finalmente, teniendo en cuenta que su solicitud se relaciona con actividades cuya naturaleza corresponde a la operatividad de los organismos de seguridad y justicia, la SDSCJ ha dado traslado de manera oficial a la Policía Metropolitana de Bogotá, con el fin de coordinar las intervenciones a las que haya lugar, de acuerdo con la normatividad vigente.</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r w:rsidRPr="00CA4136">
        <w:rPr>
          <w:rFonts w:ascii="Arial" w:hAnsi="Arial" w:cs="Arial"/>
          <w:color w:val="000000" w:themeColor="text1"/>
          <w:sz w:val="24"/>
          <w:szCs w:val="24"/>
          <w:lang w:val="es-CO"/>
        </w:rPr>
        <w:t>De antemano, agradecemos su interés por hacer parte activa de la seguridad de la ciudad y a su vez ratificamos, la prioridad que reviste para la Administración Distrital la construcción permanente de un mejor bienestar para sus ciudadanos.</w:t>
      </w:r>
    </w:p>
    <w:p w:rsidR="00CA4136" w:rsidRPr="00CA4136" w:rsidRDefault="00CA4136" w:rsidP="00CA4136">
      <w:pPr>
        <w:spacing w:after="0" w:line="240" w:lineRule="auto"/>
        <w:ind w:right="-144"/>
        <w:jc w:val="both"/>
        <w:rPr>
          <w:rFonts w:ascii="Arial" w:hAnsi="Arial" w:cs="Arial"/>
          <w:color w:val="000000" w:themeColor="text1"/>
          <w:sz w:val="24"/>
          <w:szCs w:val="24"/>
          <w:lang w:val="es-CO"/>
        </w:rPr>
      </w:pPr>
    </w:p>
    <w:p w:rsidR="00CA4136" w:rsidRPr="00CA4136" w:rsidRDefault="00CA4136" w:rsidP="00CA4136">
      <w:pPr>
        <w:spacing w:after="0" w:line="240" w:lineRule="auto"/>
        <w:ind w:right="-144"/>
        <w:jc w:val="both"/>
        <w:rPr>
          <w:rFonts w:ascii="Arial" w:hAnsi="Arial" w:cs="Arial"/>
          <w:color w:val="000000" w:themeColor="text1"/>
          <w:sz w:val="16"/>
          <w:szCs w:val="16"/>
          <w:lang w:val="es-CO"/>
        </w:rPr>
      </w:pPr>
      <w:r w:rsidRPr="00CA4136">
        <w:rPr>
          <w:rFonts w:ascii="Arial" w:hAnsi="Arial" w:cs="Arial"/>
          <w:color w:val="000000" w:themeColor="text1"/>
          <w:sz w:val="16"/>
          <w:szCs w:val="16"/>
          <w:lang w:val="es-CO"/>
        </w:rPr>
        <w:t xml:space="preserve">Proyectó: Jesica Vanessa Sierra Botero - Contratista </w:t>
      </w:r>
    </w:p>
    <w:p w:rsidR="00CA4136" w:rsidRPr="00CA4136" w:rsidRDefault="00CA4136" w:rsidP="00CA4136">
      <w:pPr>
        <w:spacing w:after="0" w:line="240" w:lineRule="auto"/>
        <w:ind w:right="-144"/>
        <w:jc w:val="both"/>
        <w:rPr>
          <w:rFonts w:ascii="Arial" w:hAnsi="Arial" w:cs="Arial"/>
          <w:color w:val="000000" w:themeColor="text1"/>
          <w:sz w:val="16"/>
          <w:szCs w:val="16"/>
          <w:lang w:val="es-CO"/>
        </w:rPr>
      </w:pPr>
      <w:r w:rsidRPr="00CA4136">
        <w:rPr>
          <w:rFonts w:ascii="Arial" w:hAnsi="Arial" w:cs="Arial"/>
          <w:color w:val="000000" w:themeColor="text1"/>
          <w:sz w:val="16"/>
          <w:szCs w:val="16"/>
          <w:lang w:val="es-CO"/>
        </w:rPr>
        <w:t xml:space="preserve">Revisó: Nini Mendoza – Profesional </w:t>
      </w:r>
    </w:p>
    <w:p w:rsidR="00CA4136" w:rsidRPr="00CA4136" w:rsidRDefault="00CA4136" w:rsidP="00CA4136">
      <w:pPr>
        <w:spacing w:after="0" w:line="240" w:lineRule="auto"/>
        <w:ind w:right="-144"/>
        <w:jc w:val="both"/>
        <w:rPr>
          <w:rFonts w:ascii="Arial" w:hAnsi="Arial" w:cs="Arial"/>
          <w:color w:val="000000" w:themeColor="text1"/>
          <w:sz w:val="16"/>
          <w:szCs w:val="16"/>
          <w:lang w:val="es-CO"/>
        </w:rPr>
      </w:pPr>
      <w:r w:rsidRPr="00CA4136">
        <w:rPr>
          <w:rFonts w:ascii="Arial" w:hAnsi="Arial" w:cs="Arial"/>
          <w:color w:val="000000" w:themeColor="text1"/>
          <w:sz w:val="16"/>
          <w:szCs w:val="16"/>
          <w:lang w:val="es-CO"/>
        </w:rPr>
        <w:t>Aprobó: Lorena Solano – Contratista</w:t>
      </w:r>
    </w:p>
    <w:p w:rsidR="00CA4136" w:rsidRPr="00CA4136" w:rsidRDefault="00CA4136" w:rsidP="00CA4136">
      <w:pPr>
        <w:spacing w:after="0" w:line="240" w:lineRule="auto"/>
        <w:ind w:right="-144"/>
        <w:jc w:val="both"/>
        <w:rPr>
          <w:rFonts w:ascii="Arial" w:hAnsi="Arial" w:cs="Arial"/>
          <w:color w:val="000000" w:themeColor="text1"/>
          <w:sz w:val="16"/>
          <w:szCs w:val="16"/>
          <w:lang w:val="es-CO"/>
        </w:rPr>
      </w:pPr>
      <w:r w:rsidRPr="00CA4136">
        <w:rPr>
          <w:rFonts w:ascii="Arial" w:hAnsi="Arial" w:cs="Arial"/>
          <w:color w:val="000000" w:themeColor="text1"/>
          <w:sz w:val="16"/>
          <w:szCs w:val="16"/>
          <w:lang w:val="es-CO"/>
        </w:rPr>
        <w:t>Suscribió: ALEJANDRA TARAZONA ZAMBRANO - Directora de Prevención y Cultura Ciudadana</w:t>
      </w:r>
    </w:p>
    <w:p w:rsidR="00536367" w:rsidRPr="00CA4136" w:rsidRDefault="00536367" w:rsidP="00E12833">
      <w:pPr>
        <w:spacing w:after="0" w:line="240" w:lineRule="auto"/>
        <w:ind w:right="-144"/>
        <w:jc w:val="both"/>
        <w:rPr>
          <w:rFonts w:ascii="Arial" w:hAnsi="Arial" w:cs="Arial"/>
          <w:b/>
          <w:color w:val="000000" w:themeColor="text1"/>
          <w:sz w:val="16"/>
          <w:szCs w:val="16"/>
          <w:lang w:val="es-CO"/>
        </w:rPr>
      </w:pP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EC4730" w:rsidRDefault="00EC4730"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Pregunta 6 – Radicado Nro. 20195410314741</w:t>
      </w:r>
    </w:p>
    <w:p w:rsidR="00EC4730" w:rsidRDefault="00EC4730" w:rsidP="00E12833">
      <w:pPr>
        <w:spacing w:after="0" w:line="240" w:lineRule="auto"/>
        <w:ind w:right="-144"/>
        <w:jc w:val="both"/>
        <w:rPr>
          <w:rFonts w:ascii="Arial" w:hAnsi="Arial" w:cs="Arial"/>
          <w:b/>
          <w:color w:val="000000" w:themeColor="text1"/>
          <w:sz w:val="24"/>
          <w:szCs w:val="24"/>
          <w:lang w:val="es-CO"/>
        </w:rPr>
      </w:pPr>
    </w:p>
    <w:p w:rsidR="00EC4730" w:rsidRDefault="00B80241" w:rsidP="00E12833">
      <w:pPr>
        <w:spacing w:after="0" w:line="240" w:lineRule="auto"/>
        <w:ind w:right="-144"/>
        <w:jc w:val="both"/>
        <w:rPr>
          <w:rFonts w:ascii="Arial" w:hAnsi="Arial" w:cs="Arial"/>
          <w:b/>
          <w:color w:val="000000" w:themeColor="text1"/>
          <w:sz w:val="24"/>
          <w:szCs w:val="24"/>
          <w:lang w:val="es-CO"/>
        </w:rPr>
      </w:pPr>
      <w:r w:rsidRPr="00F102D3">
        <w:rPr>
          <w:rFonts w:ascii="Arial" w:hAnsi="Arial" w:cs="Arial"/>
          <w:b/>
          <w:color w:val="000000" w:themeColor="text1"/>
          <w:sz w:val="24"/>
          <w:szCs w:val="24"/>
          <w:lang w:val="es-CO"/>
        </w:rPr>
        <w:t>Atte.</w:t>
      </w:r>
      <w:r w:rsidR="00F102D3" w:rsidRPr="00F102D3">
        <w:rPr>
          <w:rFonts w:ascii="Arial" w:hAnsi="Arial" w:cs="Arial"/>
          <w:b/>
          <w:color w:val="000000" w:themeColor="text1"/>
          <w:sz w:val="24"/>
          <w:szCs w:val="24"/>
          <w:lang w:val="es-CO"/>
        </w:rPr>
        <w:t xml:space="preserve">, solicitamos más presencia policial en horas de la madrugada y por la noche en los alrededores del canal Fucha en la </w:t>
      </w:r>
      <w:proofErr w:type="spellStart"/>
      <w:r w:rsidR="00F102D3" w:rsidRPr="00F102D3">
        <w:rPr>
          <w:rFonts w:ascii="Arial" w:hAnsi="Arial" w:cs="Arial"/>
          <w:b/>
          <w:color w:val="000000" w:themeColor="text1"/>
          <w:sz w:val="24"/>
          <w:szCs w:val="24"/>
          <w:lang w:val="es-CO"/>
        </w:rPr>
        <w:t>cra</w:t>
      </w:r>
      <w:proofErr w:type="spellEnd"/>
      <w:r w:rsidR="00F102D3" w:rsidRPr="00F102D3">
        <w:rPr>
          <w:rFonts w:ascii="Arial" w:hAnsi="Arial" w:cs="Arial"/>
          <w:b/>
          <w:color w:val="000000" w:themeColor="text1"/>
          <w:sz w:val="24"/>
          <w:szCs w:val="24"/>
          <w:lang w:val="es-CO"/>
        </w:rPr>
        <w:t xml:space="preserve"> 12 sur con NQS y debajo y encima de los puentes estación TM Sena</w:t>
      </w:r>
      <w:r w:rsidR="00EC4730">
        <w:rPr>
          <w:rFonts w:ascii="Arial" w:hAnsi="Arial" w:cs="Arial"/>
          <w:b/>
          <w:color w:val="000000" w:themeColor="text1"/>
          <w:sz w:val="24"/>
          <w:szCs w:val="24"/>
          <w:lang w:val="es-CO"/>
        </w:rPr>
        <w:t>.</w:t>
      </w:r>
    </w:p>
    <w:p w:rsidR="000E1A29" w:rsidRDefault="000E1A29" w:rsidP="00E12833">
      <w:pPr>
        <w:spacing w:after="0" w:line="240" w:lineRule="auto"/>
        <w:ind w:right="-144"/>
        <w:jc w:val="both"/>
        <w:rPr>
          <w:rFonts w:ascii="Arial" w:hAnsi="Arial" w:cs="Arial"/>
          <w:b/>
          <w:color w:val="000000" w:themeColor="text1"/>
          <w:sz w:val="24"/>
          <w:szCs w:val="24"/>
          <w:lang w:val="es-CO"/>
        </w:rPr>
      </w:pPr>
    </w:p>
    <w:p w:rsidR="000E1A29" w:rsidRDefault="000E1A29"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Respuesta:</w:t>
      </w:r>
    </w:p>
    <w:p w:rsidR="000E1A29" w:rsidRDefault="000E1A29" w:rsidP="00E12833">
      <w:pPr>
        <w:spacing w:after="0" w:line="240" w:lineRule="auto"/>
        <w:ind w:right="-144"/>
        <w:jc w:val="both"/>
        <w:rPr>
          <w:rFonts w:ascii="Arial" w:hAnsi="Arial" w:cs="Arial"/>
          <w:b/>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Con relación a lo anterior, le informamos que el Plan Distrital de Desarrollo "Bogotá Mejor Para Todos" resalta dentro del sector correspondiente a seguridad, convivencia y justicia la importancia de trabajar con un enfoque territorial. Razón por la cual la Secretaría Distrital de Seguridad, Convivencia y Justicia cuenta con un equipo territorial dispuesto para la localidad de Antonio Nariño conformado por un (1) enlace local de seguridad y dos (2) gestores territoriales, que permite implementar estrategias de prevención y control del delito y de mejoramiento de la percepción de seguridad en las localidades.</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 xml:space="preserve">En ese contexto, la Secretaría Distrital de Seguridad, Convivencia y Justicia –SDSCJ- cuenta con un programa de Participación Ciudadana en el marco del cual se implementa la estrategia de Fortalecimiento a Instancias de Participación Ciudadana. Las instancias de participación son grupos de ciudadanos que desean trabajar temas de seguridad y convivencia en espacios de su interés, con el acompañamiento del equipo territorial de la SDSCJ. Por ejemplo: organizaciones de jóvenes, organizaciones de mujeres, grupos de vecinos, frentes locales de seguridad, comités de convivencia de propiedad horizontal, juntas de acción comunal, entre otros.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 xml:space="preserve">Esta estrategia busca que la ciudadanía formule e implemente planes de acción que, desde la autogestión o la gestión interinstitucional, den soluciones a problemáticas de convivencia, conflictividades y atención a factores de riesgo para la ocurrencia de delitos, en sus entornos cercanos.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A continuación, se presenta la ruta mediante la cual se conforman las Instancias de Participación y se realiza el acompañamiento a las actividades:</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w:t>
      </w:r>
      <w:r w:rsidRPr="00696017">
        <w:rPr>
          <w:rFonts w:ascii="Arial" w:hAnsi="Arial" w:cs="Arial"/>
          <w:color w:val="000000" w:themeColor="text1"/>
          <w:sz w:val="24"/>
          <w:szCs w:val="24"/>
          <w:lang w:val="es-CO"/>
        </w:rPr>
        <w:tab/>
        <w:t xml:space="preserve">Vinculación de instancias: El equipo territorial de la SDSCJ establece contacto con los ciudadanos interesados. Se convoca a una reunión comunitaria y en esta se presenta información sobre la ruta de participación, y se formaliza la vinculación a través de un pacto de corresponsabilidad.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ii)</w:t>
      </w:r>
      <w:r w:rsidRPr="00696017">
        <w:rPr>
          <w:rFonts w:ascii="Arial" w:hAnsi="Arial" w:cs="Arial"/>
          <w:color w:val="000000" w:themeColor="text1"/>
          <w:sz w:val="24"/>
          <w:szCs w:val="24"/>
          <w:lang w:val="es-CO"/>
        </w:rPr>
        <w:tab/>
        <w:t xml:space="preserve">Análisis situacional: El equipo territorial de la SDSCJ (enlaces y gestores) entregan información sobre las acciones que viene desarrollando la entidad en la localidad y recogen las percepciones de los ciudadanos frente a temas como convivencia, conflicto, violencia y delito. Con base en lo anterior, se construye un análisis sobre la situación de seguridad del entorno.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iii)</w:t>
      </w:r>
      <w:r w:rsidRPr="00696017">
        <w:rPr>
          <w:rFonts w:ascii="Arial" w:hAnsi="Arial" w:cs="Arial"/>
          <w:color w:val="000000" w:themeColor="text1"/>
          <w:sz w:val="24"/>
          <w:szCs w:val="24"/>
          <w:lang w:val="es-CO"/>
        </w:rPr>
        <w:tab/>
        <w:t xml:space="preserve">Planeación de iniciativas: Con base en los resultados del análisis situacional, se propone que las instancias de participación, con el acompañamiento de los gestores territoriales, elaboren un plan de iniciativas que puedan ser implementadas a través de la autogestión, o la articulación interinstitucional. Estas iniciativas deben estar encaminadas a prevenir las acciones delictivas o alteraciones a la convivencia que más afectan al sector de su influencia.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iv)</w:t>
      </w:r>
      <w:r w:rsidRPr="00696017">
        <w:rPr>
          <w:rFonts w:ascii="Arial" w:hAnsi="Arial" w:cs="Arial"/>
          <w:color w:val="000000" w:themeColor="text1"/>
          <w:sz w:val="24"/>
          <w:szCs w:val="24"/>
          <w:lang w:val="es-CO"/>
        </w:rPr>
        <w:tab/>
        <w:t>Implementación y seguimiento: Derivada de la planeación de iniciativas se seleccionan algunas propuestas de autogestión o de oferta interinstitucional para llevar a cabo, la puesta en marcha de estas iniciativas cuenta con acompañamiento técnico del equipo de gestores y enlaces. Así mismo, periódicamente se hace seguimiento al Plan de Acción.</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 xml:space="preserve">En el marco de este plan de acción la Secretaría Distrital de Seguridad y Convivencia y Justicia diseñó un ciclo formativo al que pueden acceder las Instancias de Participación, que contempla los siguientes temas: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w:t>
      </w:r>
      <w:r w:rsidRPr="00696017">
        <w:rPr>
          <w:rFonts w:ascii="Arial" w:hAnsi="Arial" w:cs="Arial"/>
          <w:color w:val="000000" w:themeColor="text1"/>
          <w:sz w:val="24"/>
          <w:szCs w:val="24"/>
          <w:lang w:val="es-CO"/>
        </w:rPr>
        <w:tab/>
        <w:t>Manejo Asertivo de Conflictos</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ii)</w:t>
      </w:r>
      <w:r w:rsidRPr="00696017">
        <w:rPr>
          <w:rFonts w:ascii="Arial" w:hAnsi="Arial" w:cs="Arial"/>
          <w:color w:val="000000" w:themeColor="text1"/>
          <w:sz w:val="24"/>
          <w:szCs w:val="24"/>
          <w:lang w:val="es-CO"/>
        </w:rPr>
        <w:tab/>
        <w:t>Rutas de acceso a la justicia</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iii)</w:t>
      </w:r>
      <w:r w:rsidRPr="00696017">
        <w:rPr>
          <w:rFonts w:ascii="Arial" w:hAnsi="Arial" w:cs="Arial"/>
          <w:color w:val="000000" w:themeColor="text1"/>
          <w:sz w:val="24"/>
          <w:szCs w:val="24"/>
          <w:lang w:val="es-CO"/>
        </w:rPr>
        <w:tab/>
        <w:t>Derechos y mecanismos de protección</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iv)</w:t>
      </w:r>
      <w:r w:rsidRPr="00696017">
        <w:rPr>
          <w:rFonts w:ascii="Arial" w:hAnsi="Arial" w:cs="Arial"/>
          <w:color w:val="000000" w:themeColor="text1"/>
          <w:sz w:val="24"/>
          <w:szCs w:val="24"/>
          <w:lang w:val="es-CO"/>
        </w:rPr>
        <w:tab/>
        <w:t>Código Nacional de Policía y Convivencia</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Esto permite cualificar su participación en los temas de seguridad y convivencia, y obtener un resultado tangible de su vinculación. Actualmente, se han creado y fortalecido dos (2) instancias de participación en el barrio La Fragua de la que usted podría hacer parte si así lo desea.</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Si es de su interés implementar esta estrategia en el sector que habita, lo invitamos a comunicarse con el enlace local de seguridad para la localidad de Antonio Nariño- Vanessa Sierra, al número de celular 3058179713 o al correo electrónico jesica.sierra@scj.gov.co</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 xml:space="preserve">Por otra parte, teniendo en cuenta que su solicitud se relaciona con actividades cuya naturaleza corresponde a la operatividad de los organismos de seguridad y justicia, la –SDSCJ- ha dado traslado de manera oficial a la Policía Metropolitana de Bogotá, con </w:t>
      </w:r>
      <w:r w:rsidRPr="00696017">
        <w:rPr>
          <w:rFonts w:ascii="Arial" w:hAnsi="Arial" w:cs="Arial"/>
          <w:color w:val="000000" w:themeColor="text1"/>
          <w:sz w:val="24"/>
          <w:szCs w:val="24"/>
          <w:lang w:val="es-CO"/>
        </w:rPr>
        <w:lastRenderedPageBreak/>
        <w:t>el fin de coordinar las intervenciones a las que haya lugar, de acuerdo con la normatividad vigente.</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r w:rsidRPr="00696017">
        <w:rPr>
          <w:rFonts w:ascii="Arial" w:hAnsi="Arial" w:cs="Arial"/>
          <w:color w:val="000000" w:themeColor="text1"/>
          <w:sz w:val="24"/>
          <w:szCs w:val="24"/>
          <w:lang w:val="es-CO"/>
        </w:rPr>
        <w:t>De antemano, agradecemos su interés por hacer parte activa de la seguridad de la ciudad y a su vez ratificamos, la prioridad que reviste para la Administración Distrital la construcción permanente de un mejor bienestar para sus ciudadanos.</w:t>
      </w:r>
    </w:p>
    <w:p w:rsidR="00D80726" w:rsidRDefault="00D80726" w:rsidP="00D80726">
      <w:pPr>
        <w:spacing w:after="0" w:line="240" w:lineRule="auto"/>
        <w:ind w:right="-144"/>
        <w:jc w:val="both"/>
        <w:rPr>
          <w:rFonts w:ascii="Arial" w:hAnsi="Arial" w:cs="Arial"/>
          <w:color w:val="000000" w:themeColor="text1"/>
          <w:sz w:val="24"/>
          <w:szCs w:val="24"/>
          <w:lang w:val="es-CO"/>
        </w:rPr>
      </w:pPr>
    </w:p>
    <w:p w:rsidR="00696017" w:rsidRPr="00696017" w:rsidRDefault="00696017" w:rsidP="00D80726">
      <w:pPr>
        <w:spacing w:after="0" w:line="240" w:lineRule="auto"/>
        <w:ind w:right="-144"/>
        <w:jc w:val="both"/>
        <w:rPr>
          <w:rFonts w:ascii="Calibri" w:hAnsi="Calibri"/>
          <w:sz w:val="16"/>
          <w:szCs w:val="16"/>
        </w:rPr>
      </w:pPr>
      <w:r w:rsidRPr="00696017">
        <w:rPr>
          <w:rFonts w:ascii="Arial" w:hAnsi="Arial" w:cs="Arial"/>
          <w:iCs/>
          <w:sz w:val="16"/>
          <w:szCs w:val="16"/>
        </w:rPr>
        <w:t>Proyectó: Jesica Vanessa Sierra Botero - Contratista</w:t>
      </w:r>
      <w:r w:rsidRPr="00696017">
        <w:rPr>
          <w:rFonts w:ascii="Arial" w:hAnsi="Arial" w:cs="Arial"/>
          <w:sz w:val="16"/>
          <w:szCs w:val="16"/>
        </w:rPr>
        <w:t> </w:t>
      </w:r>
    </w:p>
    <w:p w:rsidR="00696017" w:rsidRPr="00696017" w:rsidRDefault="00696017" w:rsidP="00696017">
      <w:pPr>
        <w:pStyle w:val="NormalWeb"/>
        <w:spacing w:before="0" w:beforeAutospacing="0" w:after="0" w:afterAutospacing="0"/>
        <w:textAlignment w:val="baseline"/>
        <w:rPr>
          <w:rFonts w:ascii="Calibri" w:hAnsi="Calibri"/>
          <w:sz w:val="16"/>
          <w:szCs w:val="16"/>
        </w:rPr>
      </w:pPr>
      <w:r w:rsidRPr="00696017">
        <w:rPr>
          <w:rFonts w:ascii="Arial" w:hAnsi="Arial" w:cs="Arial"/>
          <w:iCs/>
          <w:sz w:val="16"/>
          <w:szCs w:val="16"/>
        </w:rPr>
        <w:t>Revisó: Nini Mendoza – Profesional </w:t>
      </w:r>
    </w:p>
    <w:p w:rsidR="00696017" w:rsidRPr="00696017" w:rsidRDefault="00696017" w:rsidP="00696017">
      <w:pPr>
        <w:pStyle w:val="NormalWeb"/>
        <w:spacing w:before="0" w:beforeAutospacing="0" w:after="0" w:afterAutospacing="0"/>
        <w:textAlignment w:val="baseline"/>
        <w:rPr>
          <w:rFonts w:ascii="Calibri" w:hAnsi="Calibri"/>
          <w:sz w:val="16"/>
          <w:szCs w:val="16"/>
        </w:rPr>
      </w:pPr>
      <w:r w:rsidRPr="00696017">
        <w:rPr>
          <w:rFonts w:ascii="Arial" w:hAnsi="Arial" w:cs="Arial"/>
          <w:iCs/>
          <w:sz w:val="16"/>
          <w:szCs w:val="16"/>
        </w:rPr>
        <w:t>Aprobó: Lorena Solano – Contratista </w:t>
      </w:r>
    </w:p>
    <w:p w:rsidR="00696017" w:rsidRPr="00696017" w:rsidRDefault="00696017" w:rsidP="00696017">
      <w:pPr>
        <w:spacing w:after="0" w:line="240" w:lineRule="auto"/>
        <w:ind w:right="-144"/>
        <w:jc w:val="both"/>
        <w:rPr>
          <w:rFonts w:ascii="Arial" w:hAnsi="Arial" w:cs="Arial"/>
          <w:color w:val="000000" w:themeColor="text1"/>
          <w:sz w:val="16"/>
          <w:szCs w:val="16"/>
          <w:lang w:val="es-CO"/>
        </w:rPr>
      </w:pPr>
      <w:r w:rsidRPr="00696017">
        <w:rPr>
          <w:rFonts w:ascii="Arial" w:hAnsi="Arial" w:cs="Arial"/>
          <w:color w:val="000000" w:themeColor="text1"/>
          <w:sz w:val="16"/>
          <w:szCs w:val="16"/>
          <w:lang w:val="es-CO"/>
        </w:rPr>
        <w:t xml:space="preserve">ALEJANDRA TARAZONA ZAMBRANO </w:t>
      </w:r>
    </w:p>
    <w:p w:rsidR="00696017" w:rsidRPr="00696017" w:rsidRDefault="00696017" w:rsidP="00696017">
      <w:pPr>
        <w:spacing w:after="0" w:line="240" w:lineRule="auto"/>
        <w:ind w:right="-144"/>
        <w:jc w:val="both"/>
        <w:rPr>
          <w:rFonts w:ascii="Arial" w:hAnsi="Arial" w:cs="Arial"/>
          <w:color w:val="000000" w:themeColor="text1"/>
          <w:sz w:val="16"/>
          <w:szCs w:val="16"/>
          <w:lang w:val="es-CO"/>
        </w:rPr>
      </w:pPr>
      <w:r w:rsidRPr="00696017">
        <w:rPr>
          <w:rFonts w:ascii="Arial" w:hAnsi="Arial" w:cs="Arial"/>
          <w:color w:val="000000" w:themeColor="text1"/>
          <w:sz w:val="16"/>
          <w:szCs w:val="16"/>
          <w:lang w:val="es-CO"/>
        </w:rPr>
        <w:t xml:space="preserve">Directora de Prevención y Cultura Ciudadana </w:t>
      </w:r>
    </w:p>
    <w:p w:rsidR="00696017" w:rsidRPr="00696017" w:rsidRDefault="00696017" w:rsidP="00696017">
      <w:pPr>
        <w:spacing w:after="0" w:line="240" w:lineRule="auto"/>
        <w:ind w:right="-144"/>
        <w:jc w:val="both"/>
        <w:rPr>
          <w:rFonts w:ascii="Arial" w:hAnsi="Arial" w:cs="Arial"/>
          <w:color w:val="000000" w:themeColor="text1"/>
          <w:sz w:val="24"/>
          <w:szCs w:val="24"/>
          <w:lang w:val="es-CO"/>
        </w:rPr>
      </w:pP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4536F9" w:rsidRPr="004536F9" w:rsidRDefault="004536F9" w:rsidP="004536F9">
      <w:pPr>
        <w:pStyle w:val="Prrafodelista"/>
        <w:numPr>
          <w:ilvl w:val="0"/>
          <w:numId w:val="45"/>
        </w:numPr>
        <w:spacing w:after="0" w:line="240" w:lineRule="auto"/>
        <w:ind w:right="-144"/>
        <w:jc w:val="both"/>
        <w:rPr>
          <w:rFonts w:ascii="Arial" w:hAnsi="Arial" w:cs="Arial"/>
          <w:b/>
          <w:color w:val="000000" w:themeColor="text1"/>
          <w:sz w:val="24"/>
          <w:szCs w:val="24"/>
          <w:lang w:val="es-CO"/>
        </w:rPr>
      </w:pPr>
      <w:r w:rsidRPr="004536F9">
        <w:rPr>
          <w:rFonts w:ascii="Arial" w:hAnsi="Arial" w:cs="Arial"/>
          <w:b/>
          <w:color w:val="000000" w:themeColor="text1"/>
          <w:sz w:val="24"/>
          <w:szCs w:val="24"/>
          <w:lang w:val="es-CO"/>
        </w:rPr>
        <w:t>LOCALIDAD</w:t>
      </w:r>
      <w:r>
        <w:rPr>
          <w:rFonts w:ascii="Arial" w:hAnsi="Arial" w:cs="Arial"/>
          <w:b/>
          <w:color w:val="000000" w:themeColor="text1"/>
          <w:sz w:val="24"/>
          <w:szCs w:val="24"/>
          <w:lang w:val="es-CO"/>
        </w:rPr>
        <w:t xml:space="preserve"> SUBA </w:t>
      </w:r>
    </w:p>
    <w:p w:rsidR="004536F9" w:rsidRDefault="004536F9" w:rsidP="00E12833">
      <w:pPr>
        <w:spacing w:after="0" w:line="240" w:lineRule="auto"/>
        <w:ind w:right="-144"/>
        <w:jc w:val="both"/>
        <w:rPr>
          <w:rFonts w:ascii="Arial" w:hAnsi="Arial" w:cs="Arial"/>
          <w:b/>
          <w:color w:val="000000" w:themeColor="text1"/>
          <w:sz w:val="24"/>
          <w:szCs w:val="24"/>
          <w:lang w:val="es-CO"/>
        </w:rPr>
      </w:pPr>
    </w:p>
    <w:p w:rsidR="00536367" w:rsidRDefault="00F871E8" w:rsidP="00E12833">
      <w:pPr>
        <w:spacing w:after="0" w:line="240" w:lineRule="auto"/>
        <w:ind w:right="-144"/>
        <w:jc w:val="both"/>
        <w:rPr>
          <w:rFonts w:ascii="Arial" w:hAnsi="Arial" w:cs="Arial"/>
          <w:b/>
          <w:color w:val="000000" w:themeColor="text1"/>
          <w:sz w:val="24"/>
          <w:szCs w:val="24"/>
          <w:lang w:val="es-CO"/>
        </w:rPr>
      </w:pPr>
      <w:r w:rsidRPr="00F871E8">
        <w:rPr>
          <w:rFonts w:ascii="Arial" w:hAnsi="Arial" w:cs="Arial"/>
          <w:b/>
          <w:color w:val="000000" w:themeColor="text1"/>
          <w:sz w:val="24"/>
          <w:szCs w:val="24"/>
          <w:lang w:val="es-CO"/>
        </w:rPr>
        <w:t>Pregunta 7 – Radicado Nro. 20195410316981</w:t>
      </w:r>
    </w:p>
    <w:p w:rsidR="00F871E8" w:rsidRDefault="00F871E8" w:rsidP="00E12833">
      <w:pPr>
        <w:spacing w:after="0" w:line="240" w:lineRule="auto"/>
        <w:ind w:right="-144"/>
        <w:jc w:val="both"/>
        <w:rPr>
          <w:rFonts w:ascii="Arial" w:hAnsi="Arial" w:cs="Arial"/>
          <w:b/>
          <w:color w:val="000000" w:themeColor="text1"/>
          <w:sz w:val="24"/>
          <w:szCs w:val="24"/>
          <w:lang w:val="es-CO"/>
        </w:rPr>
      </w:pPr>
    </w:p>
    <w:p w:rsidR="00F871E8" w:rsidRPr="00F871E8" w:rsidRDefault="00F871E8"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 xml:space="preserve">Sugerencia. Nos han dotado de herramientas para la seguridad de la localidad, pero es necesario una depuración del personal de uniformados – llevan mucho tiempo asignados en los cuadrantes y conocen la problemática de inseguridad, así como conocen a los delincuentes y no pasa nada, se necesita acabar con la corrupción. </w:t>
      </w:r>
    </w:p>
    <w:p w:rsidR="00F871E8" w:rsidRPr="00F871E8" w:rsidRDefault="00F871E8" w:rsidP="00E12833">
      <w:pPr>
        <w:spacing w:after="0" w:line="240" w:lineRule="auto"/>
        <w:ind w:right="-144"/>
        <w:jc w:val="both"/>
        <w:rPr>
          <w:rFonts w:ascii="Arial" w:hAnsi="Arial" w:cs="Arial"/>
          <w:b/>
          <w:color w:val="000000" w:themeColor="text1"/>
          <w:sz w:val="24"/>
          <w:szCs w:val="24"/>
          <w:lang w:val="es-CO"/>
        </w:rPr>
      </w:pPr>
    </w:p>
    <w:p w:rsidR="00F871E8" w:rsidRPr="00F871E8" w:rsidRDefault="00F871E8" w:rsidP="00F871E8">
      <w:pPr>
        <w:spacing w:after="0" w:line="240" w:lineRule="auto"/>
        <w:ind w:right="-144"/>
        <w:jc w:val="both"/>
        <w:rPr>
          <w:rFonts w:ascii="Arial" w:hAnsi="Arial" w:cs="Arial"/>
          <w:b/>
          <w:color w:val="000000" w:themeColor="text1"/>
          <w:sz w:val="24"/>
          <w:szCs w:val="24"/>
          <w:lang w:val="es-CO"/>
        </w:rPr>
      </w:pPr>
      <w:r w:rsidRPr="00F871E8">
        <w:rPr>
          <w:rFonts w:ascii="Arial" w:hAnsi="Arial" w:cs="Arial"/>
          <w:b/>
          <w:color w:val="000000" w:themeColor="text1"/>
          <w:sz w:val="24"/>
          <w:szCs w:val="24"/>
          <w:lang w:val="es-CO"/>
        </w:rPr>
        <w:t xml:space="preserve">Respuesta: </w:t>
      </w:r>
    </w:p>
    <w:p w:rsidR="00F871E8" w:rsidRPr="00F871E8" w:rsidRDefault="00F871E8" w:rsidP="00F871E8">
      <w:pPr>
        <w:spacing w:after="0" w:line="240" w:lineRule="auto"/>
        <w:ind w:right="-144"/>
        <w:jc w:val="both"/>
        <w:rPr>
          <w:rFonts w:ascii="Arial" w:hAnsi="Arial" w:cs="Arial"/>
          <w:b/>
          <w:color w:val="000000" w:themeColor="text1"/>
          <w:sz w:val="24"/>
          <w:szCs w:val="24"/>
          <w:lang w:val="es-CO"/>
        </w:rPr>
      </w:pPr>
    </w:p>
    <w:p w:rsidR="00536367" w:rsidRPr="00F871E8" w:rsidRDefault="00F871E8" w:rsidP="00F871E8">
      <w:pPr>
        <w:spacing w:after="0" w:line="240" w:lineRule="auto"/>
        <w:ind w:right="-144"/>
        <w:jc w:val="both"/>
        <w:rPr>
          <w:rFonts w:ascii="Arial" w:hAnsi="Arial" w:cs="Arial"/>
          <w:b/>
          <w:color w:val="000000" w:themeColor="text1"/>
          <w:sz w:val="24"/>
          <w:szCs w:val="24"/>
          <w:lang w:val="es-CO"/>
        </w:rPr>
      </w:pPr>
      <w:r w:rsidRPr="00F871E8">
        <w:rPr>
          <w:rFonts w:ascii="Arial" w:hAnsi="Arial" w:cs="Arial"/>
          <w:b/>
          <w:color w:val="000000" w:themeColor="text1"/>
          <w:sz w:val="24"/>
          <w:szCs w:val="24"/>
          <w:lang w:val="es-CO"/>
        </w:rPr>
        <w:t>Traslado POLICIA METROPOLITANA DE BOGOTA / Avenida Caracas No. 6-05</w:t>
      </w:r>
    </w:p>
    <w:p w:rsidR="00F871E8" w:rsidRPr="00F871E8" w:rsidRDefault="00F871E8" w:rsidP="00E12833">
      <w:pPr>
        <w:spacing w:after="0" w:line="240" w:lineRule="auto"/>
        <w:ind w:right="-144"/>
        <w:jc w:val="both"/>
        <w:rPr>
          <w:rFonts w:ascii="Arial" w:hAnsi="Arial" w:cs="Arial"/>
          <w:b/>
          <w:color w:val="000000" w:themeColor="text1"/>
          <w:sz w:val="24"/>
          <w:szCs w:val="24"/>
          <w:lang w:val="es-CO"/>
        </w:rPr>
      </w:pPr>
    </w:p>
    <w:p w:rsidR="00F871E8" w:rsidRPr="00F871E8" w:rsidRDefault="00F871E8" w:rsidP="00F871E8">
      <w:pPr>
        <w:spacing w:after="0" w:line="240" w:lineRule="auto"/>
        <w:ind w:right="-144"/>
        <w:jc w:val="both"/>
        <w:rPr>
          <w:rFonts w:ascii="Arial" w:hAnsi="Arial" w:cs="Arial"/>
          <w:color w:val="000000" w:themeColor="text1"/>
          <w:sz w:val="24"/>
          <w:szCs w:val="24"/>
          <w:lang w:val="es-CO"/>
        </w:rPr>
      </w:pPr>
      <w:r w:rsidRPr="00F871E8">
        <w:rPr>
          <w:rFonts w:ascii="Arial" w:hAnsi="Arial" w:cs="Arial"/>
          <w:color w:val="000000" w:themeColor="text1"/>
          <w:sz w:val="24"/>
          <w:szCs w:val="24"/>
          <w:lang w:val="es-CO"/>
        </w:rPr>
        <w:t>Por considerarlo de su competencia, y teniendo en cuenta lo dispuesto en el Artículo 21 del Código Administrativo y de lo Contencioso Administrativo, de manera atenta me permito remitir a ese despacho los documentos adjuntos presentados por la ciudadanía para su conocimiento y fines pertinentes.</w:t>
      </w:r>
    </w:p>
    <w:p w:rsidR="00F871E8" w:rsidRPr="00F871E8" w:rsidRDefault="00F871E8" w:rsidP="00F871E8">
      <w:pPr>
        <w:spacing w:after="0" w:line="240" w:lineRule="auto"/>
        <w:ind w:right="-144"/>
        <w:jc w:val="both"/>
        <w:rPr>
          <w:rFonts w:ascii="Arial" w:hAnsi="Arial" w:cs="Arial"/>
          <w:color w:val="000000" w:themeColor="text1"/>
          <w:sz w:val="24"/>
          <w:szCs w:val="24"/>
          <w:lang w:val="es-CO"/>
        </w:rPr>
      </w:pPr>
    </w:p>
    <w:p w:rsidR="00F871E8" w:rsidRDefault="00F871E8" w:rsidP="00F871E8">
      <w:pPr>
        <w:spacing w:after="0" w:line="240" w:lineRule="auto"/>
        <w:ind w:right="-144"/>
        <w:jc w:val="both"/>
        <w:rPr>
          <w:rFonts w:ascii="Arial" w:hAnsi="Arial" w:cs="Arial"/>
          <w:color w:val="000000" w:themeColor="text1"/>
          <w:sz w:val="24"/>
          <w:szCs w:val="24"/>
          <w:lang w:val="es-CO"/>
        </w:rPr>
      </w:pPr>
      <w:r w:rsidRPr="00F871E8">
        <w:rPr>
          <w:rFonts w:ascii="Arial" w:hAnsi="Arial" w:cs="Arial"/>
          <w:color w:val="000000" w:themeColor="text1"/>
          <w:sz w:val="24"/>
          <w:szCs w:val="24"/>
          <w:lang w:val="es-CO"/>
        </w:rPr>
        <w:t>Atentamente me permito solicitarle dar respuesta directamente al peticionario en los tiempos y términos fijados en la normatividad vigente</w:t>
      </w:r>
      <w:r>
        <w:rPr>
          <w:rFonts w:ascii="Arial" w:hAnsi="Arial" w:cs="Arial"/>
          <w:color w:val="000000" w:themeColor="text1"/>
          <w:sz w:val="24"/>
          <w:szCs w:val="24"/>
          <w:lang w:val="es-CO"/>
        </w:rPr>
        <w:t>.</w:t>
      </w:r>
    </w:p>
    <w:p w:rsidR="00F871E8" w:rsidRDefault="00F871E8" w:rsidP="00F871E8">
      <w:pPr>
        <w:spacing w:after="0" w:line="240" w:lineRule="auto"/>
        <w:ind w:right="-144"/>
        <w:jc w:val="both"/>
        <w:rPr>
          <w:rFonts w:ascii="Arial" w:hAnsi="Arial" w:cs="Arial"/>
          <w:color w:val="000000" w:themeColor="text1"/>
          <w:sz w:val="24"/>
          <w:szCs w:val="24"/>
          <w:lang w:val="es-CO"/>
        </w:rPr>
      </w:pPr>
    </w:p>
    <w:p w:rsidR="00F871E8" w:rsidRPr="00F871E8" w:rsidRDefault="00F871E8" w:rsidP="00F871E8">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Proyecto Michelle Vargas Garcés</w:t>
      </w:r>
    </w:p>
    <w:p w:rsidR="00F871E8" w:rsidRPr="00F871E8" w:rsidRDefault="00F871E8" w:rsidP="00F871E8">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Reviso Claudia Ximena Hormaza</w:t>
      </w:r>
    </w:p>
    <w:p w:rsidR="00F871E8" w:rsidRPr="00F871E8" w:rsidRDefault="00F871E8" w:rsidP="00F871E8">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Suscribió: GIAN CARLO SUESCUN SANABRIA - Subsecretario de Gestión Institucional - Defensor del Ciudadano</w:t>
      </w: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84672A" w:rsidRDefault="0084672A" w:rsidP="0084672A">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Pregunta 8 – Radicado Nro. 20195410316871</w:t>
      </w:r>
    </w:p>
    <w:p w:rsidR="0084672A" w:rsidRDefault="0084672A" w:rsidP="0084672A">
      <w:pPr>
        <w:spacing w:after="0" w:line="240" w:lineRule="auto"/>
        <w:ind w:right="-144"/>
        <w:jc w:val="both"/>
        <w:rPr>
          <w:rFonts w:ascii="Arial" w:hAnsi="Arial" w:cs="Arial"/>
          <w:b/>
          <w:color w:val="000000" w:themeColor="text1"/>
          <w:sz w:val="24"/>
          <w:szCs w:val="24"/>
          <w:lang w:val="es-CO"/>
        </w:rPr>
      </w:pPr>
    </w:p>
    <w:p w:rsidR="0084672A" w:rsidRDefault="0084672A" w:rsidP="0084672A">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Cambio de comandante el CAI Tierra Linda</w:t>
      </w:r>
      <w:r>
        <w:rPr>
          <w:rFonts w:ascii="Arial" w:hAnsi="Arial" w:cs="Arial"/>
          <w:b/>
          <w:color w:val="000000" w:themeColor="text1"/>
          <w:sz w:val="24"/>
          <w:szCs w:val="24"/>
          <w:lang w:val="es-CO"/>
        </w:rPr>
        <w:tab/>
        <w:t xml:space="preserve">lleva 21 año ya nos da miedo denunciar pues delincuentes se enteran. </w:t>
      </w:r>
    </w:p>
    <w:p w:rsidR="0084672A" w:rsidRDefault="0084672A" w:rsidP="0084672A">
      <w:pPr>
        <w:spacing w:after="0" w:line="240" w:lineRule="auto"/>
        <w:ind w:right="-144"/>
        <w:jc w:val="both"/>
        <w:rPr>
          <w:rFonts w:ascii="Arial" w:hAnsi="Arial" w:cs="Arial"/>
          <w:b/>
          <w:color w:val="000000" w:themeColor="text1"/>
          <w:sz w:val="24"/>
          <w:szCs w:val="24"/>
          <w:lang w:val="es-CO"/>
        </w:rPr>
      </w:pPr>
    </w:p>
    <w:p w:rsidR="0084672A" w:rsidRPr="00F871E8" w:rsidRDefault="0084672A" w:rsidP="0084672A">
      <w:pPr>
        <w:spacing w:after="0" w:line="240" w:lineRule="auto"/>
        <w:ind w:right="-144"/>
        <w:jc w:val="both"/>
        <w:rPr>
          <w:rFonts w:ascii="Arial" w:hAnsi="Arial" w:cs="Arial"/>
          <w:b/>
          <w:color w:val="000000" w:themeColor="text1"/>
          <w:sz w:val="24"/>
          <w:szCs w:val="24"/>
          <w:lang w:val="es-CO"/>
        </w:rPr>
      </w:pPr>
      <w:r w:rsidRPr="00F871E8">
        <w:rPr>
          <w:rFonts w:ascii="Arial" w:hAnsi="Arial" w:cs="Arial"/>
          <w:b/>
          <w:color w:val="000000" w:themeColor="text1"/>
          <w:sz w:val="24"/>
          <w:szCs w:val="24"/>
          <w:lang w:val="es-CO"/>
        </w:rPr>
        <w:t xml:space="preserve">Respuesta: </w:t>
      </w:r>
    </w:p>
    <w:p w:rsidR="0084672A" w:rsidRPr="00F871E8" w:rsidRDefault="0084672A" w:rsidP="0084672A">
      <w:pPr>
        <w:spacing w:after="0" w:line="240" w:lineRule="auto"/>
        <w:ind w:right="-144"/>
        <w:jc w:val="both"/>
        <w:rPr>
          <w:rFonts w:ascii="Arial" w:hAnsi="Arial" w:cs="Arial"/>
          <w:b/>
          <w:color w:val="000000" w:themeColor="text1"/>
          <w:sz w:val="24"/>
          <w:szCs w:val="24"/>
          <w:lang w:val="es-CO"/>
        </w:rPr>
      </w:pPr>
    </w:p>
    <w:p w:rsidR="0084672A" w:rsidRPr="00F871E8" w:rsidRDefault="0084672A" w:rsidP="0084672A">
      <w:pPr>
        <w:spacing w:after="0" w:line="240" w:lineRule="auto"/>
        <w:ind w:right="-144"/>
        <w:jc w:val="both"/>
        <w:rPr>
          <w:rFonts w:ascii="Arial" w:hAnsi="Arial" w:cs="Arial"/>
          <w:b/>
          <w:color w:val="000000" w:themeColor="text1"/>
          <w:sz w:val="24"/>
          <w:szCs w:val="24"/>
          <w:lang w:val="es-CO"/>
        </w:rPr>
      </w:pPr>
      <w:r w:rsidRPr="00F871E8">
        <w:rPr>
          <w:rFonts w:ascii="Arial" w:hAnsi="Arial" w:cs="Arial"/>
          <w:b/>
          <w:color w:val="000000" w:themeColor="text1"/>
          <w:sz w:val="24"/>
          <w:szCs w:val="24"/>
          <w:lang w:val="es-CO"/>
        </w:rPr>
        <w:t>Traslado POLICIA METROPOLITANA DE BOGOTA / Avenida Caracas No. 6-05</w:t>
      </w:r>
    </w:p>
    <w:p w:rsidR="0084672A" w:rsidRPr="00F871E8" w:rsidRDefault="0084672A" w:rsidP="0084672A">
      <w:pPr>
        <w:spacing w:after="0" w:line="240" w:lineRule="auto"/>
        <w:ind w:right="-144"/>
        <w:jc w:val="both"/>
        <w:rPr>
          <w:rFonts w:ascii="Arial" w:hAnsi="Arial" w:cs="Arial"/>
          <w:b/>
          <w:color w:val="000000" w:themeColor="text1"/>
          <w:sz w:val="24"/>
          <w:szCs w:val="24"/>
          <w:lang w:val="es-CO"/>
        </w:rPr>
      </w:pPr>
    </w:p>
    <w:p w:rsidR="0084672A" w:rsidRPr="00F871E8" w:rsidRDefault="0084672A" w:rsidP="0084672A">
      <w:pPr>
        <w:spacing w:after="0" w:line="240" w:lineRule="auto"/>
        <w:ind w:right="-144"/>
        <w:jc w:val="both"/>
        <w:rPr>
          <w:rFonts w:ascii="Arial" w:hAnsi="Arial" w:cs="Arial"/>
          <w:color w:val="000000" w:themeColor="text1"/>
          <w:sz w:val="24"/>
          <w:szCs w:val="24"/>
          <w:lang w:val="es-CO"/>
        </w:rPr>
      </w:pPr>
      <w:r w:rsidRPr="00F871E8">
        <w:rPr>
          <w:rFonts w:ascii="Arial" w:hAnsi="Arial" w:cs="Arial"/>
          <w:color w:val="000000" w:themeColor="text1"/>
          <w:sz w:val="24"/>
          <w:szCs w:val="24"/>
          <w:lang w:val="es-CO"/>
        </w:rPr>
        <w:lastRenderedPageBreak/>
        <w:t>Por considerarlo de su competencia, y teniendo en cuenta lo dispuesto en el Artículo 21 del Código Administrativo y de lo Contencioso Administrativo, de manera atenta me permito remitir a ese despacho los documentos adjuntos presentados por la ciudadanía para su conocimiento y fines pertinentes.</w:t>
      </w:r>
    </w:p>
    <w:p w:rsidR="0084672A" w:rsidRPr="00F871E8" w:rsidRDefault="0084672A" w:rsidP="0084672A">
      <w:pPr>
        <w:spacing w:after="0" w:line="240" w:lineRule="auto"/>
        <w:ind w:right="-144"/>
        <w:jc w:val="both"/>
        <w:rPr>
          <w:rFonts w:ascii="Arial" w:hAnsi="Arial" w:cs="Arial"/>
          <w:color w:val="000000" w:themeColor="text1"/>
          <w:sz w:val="24"/>
          <w:szCs w:val="24"/>
          <w:lang w:val="es-CO"/>
        </w:rPr>
      </w:pPr>
    </w:p>
    <w:p w:rsidR="0084672A" w:rsidRDefault="0084672A" w:rsidP="0084672A">
      <w:pPr>
        <w:spacing w:after="0" w:line="240" w:lineRule="auto"/>
        <w:ind w:right="-144"/>
        <w:jc w:val="both"/>
        <w:rPr>
          <w:rFonts w:ascii="Arial" w:hAnsi="Arial" w:cs="Arial"/>
          <w:color w:val="000000" w:themeColor="text1"/>
          <w:sz w:val="24"/>
          <w:szCs w:val="24"/>
          <w:lang w:val="es-CO"/>
        </w:rPr>
      </w:pPr>
      <w:r w:rsidRPr="00F871E8">
        <w:rPr>
          <w:rFonts w:ascii="Arial" w:hAnsi="Arial" w:cs="Arial"/>
          <w:color w:val="000000" w:themeColor="text1"/>
          <w:sz w:val="24"/>
          <w:szCs w:val="24"/>
          <w:lang w:val="es-CO"/>
        </w:rPr>
        <w:t>Atentamente me permito solicitarle dar respuesta directamente al peticionario en los tiempos y términos fijados en la normatividad vigente</w:t>
      </w:r>
      <w:r>
        <w:rPr>
          <w:rFonts w:ascii="Arial" w:hAnsi="Arial" w:cs="Arial"/>
          <w:color w:val="000000" w:themeColor="text1"/>
          <w:sz w:val="24"/>
          <w:szCs w:val="24"/>
          <w:lang w:val="es-CO"/>
        </w:rPr>
        <w:t>.</w:t>
      </w:r>
    </w:p>
    <w:p w:rsidR="0084672A" w:rsidRDefault="0084672A" w:rsidP="0084672A">
      <w:pPr>
        <w:spacing w:after="0" w:line="240" w:lineRule="auto"/>
        <w:ind w:right="-144"/>
        <w:jc w:val="both"/>
        <w:rPr>
          <w:rFonts w:ascii="Arial" w:hAnsi="Arial" w:cs="Arial"/>
          <w:color w:val="000000" w:themeColor="text1"/>
          <w:sz w:val="24"/>
          <w:szCs w:val="24"/>
          <w:lang w:val="es-CO"/>
        </w:rPr>
      </w:pPr>
    </w:p>
    <w:p w:rsidR="0084672A" w:rsidRPr="00F871E8" w:rsidRDefault="0084672A" w:rsidP="0084672A">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Proyecto Michelle Vargas Garcés</w:t>
      </w:r>
    </w:p>
    <w:p w:rsidR="0084672A" w:rsidRPr="00F871E8" w:rsidRDefault="0084672A" w:rsidP="0084672A">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Reviso Claudia Ximena Hormaza</w:t>
      </w:r>
    </w:p>
    <w:p w:rsidR="0084672A" w:rsidRPr="00F871E8" w:rsidRDefault="0084672A" w:rsidP="0084672A">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Suscribió: GIAN CARLO SUESCUN SANABRIA - Subsecretario de Gestión Institucional - Defensor del Ciudadano</w:t>
      </w: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536367" w:rsidRDefault="00536367" w:rsidP="00E12833">
      <w:pPr>
        <w:spacing w:after="0" w:line="240" w:lineRule="auto"/>
        <w:ind w:right="-144"/>
        <w:jc w:val="both"/>
        <w:rPr>
          <w:rFonts w:ascii="Arial" w:hAnsi="Arial" w:cs="Arial"/>
          <w:b/>
          <w:color w:val="000000" w:themeColor="text1"/>
          <w:sz w:val="24"/>
          <w:szCs w:val="24"/>
          <w:lang w:val="es-CO"/>
        </w:rPr>
      </w:pPr>
    </w:p>
    <w:p w:rsidR="00536367" w:rsidRDefault="009609DC"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Pregunta 9 – Radicado Nro. 20195410316961</w:t>
      </w: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Default="009609DC"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 xml:space="preserve">Contestar los teléfonos </w:t>
      </w: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Default="009609DC" w:rsidP="00E12833">
      <w:pPr>
        <w:spacing w:after="0" w:line="240" w:lineRule="auto"/>
        <w:ind w:right="-144"/>
        <w:jc w:val="both"/>
        <w:rPr>
          <w:rFonts w:ascii="Arial" w:hAnsi="Arial" w:cs="Arial"/>
          <w:b/>
          <w:color w:val="000000" w:themeColor="text1"/>
          <w:sz w:val="24"/>
          <w:szCs w:val="24"/>
          <w:lang w:val="es-CO"/>
        </w:rPr>
      </w:pPr>
      <w:r>
        <w:rPr>
          <w:rFonts w:ascii="Arial" w:hAnsi="Arial" w:cs="Arial"/>
          <w:b/>
          <w:color w:val="000000" w:themeColor="text1"/>
          <w:sz w:val="24"/>
          <w:szCs w:val="24"/>
          <w:lang w:val="es-CO"/>
        </w:rPr>
        <w:t>Respuesta:</w:t>
      </w: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35645F" w:rsidRPr="0035645F" w:rsidRDefault="0035645F" w:rsidP="0035645F">
      <w:pPr>
        <w:spacing w:after="0" w:line="240" w:lineRule="auto"/>
        <w:ind w:right="-144"/>
        <w:jc w:val="both"/>
        <w:rPr>
          <w:rFonts w:ascii="Arial" w:hAnsi="Arial" w:cs="Arial"/>
          <w:color w:val="000000" w:themeColor="text1"/>
          <w:sz w:val="24"/>
          <w:szCs w:val="24"/>
          <w:lang w:val="es-CO"/>
        </w:rPr>
      </w:pPr>
      <w:r w:rsidRPr="0035645F">
        <w:rPr>
          <w:rFonts w:ascii="Arial" w:hAnsi="Arial" w:cs="Arial"/>
          <w:color w:val="000000" w:themeColor="text1"/>
          <w:sz w:val="24"/>
          <w:szCs w:val="24"/>
          <w:lang w:val="es-CO"/>
        </w:rPr>
        <w:t>Reciba un cordial saludo, atendiendo el derecho de petición de la referencia, la Secretaría Distrital de Seguridad, Convivencia y Justicia-SDSCJ desde el ámbito de la competencia de esta entidad establecida en el Acuerdo Distrital 637 de 2016 "Por el cual se crean el Sector Administrativo de Seguridad, Convivencia y Justicia, la Secretaría Distrital de Seguridad, Convivencia y Justicia, se modifica parcialmente el Acuerdo Distrital 257 de 2006 y se dictan otras disposiciones" y en el Decreto 413 de 2016 “Por medio del cual se establece la estructura organizacional y las funciones de las dependencias de la Secretaría Distrital de Seguridad, Convivencia y Justicia y se dictan otras disposiciones”, procede a responder en los siguientes términos:</w:t>
      </w:r>
    </w:p>
    <w:p w:rsidR="0035645F" w:rsidRPr="0035645F" w:rsidRDefault="0035645F" w:rsidP="0035645F">
      <w:pPr>
        <w:spacing w:after="0" w:line="240" w:lineRule="auto"/>
        <w:ind w:right="-144"/>
        <w:jc w:val="both"/>
        <w:rPr>
          <w:rFonts w:ascii="Arial" w:hAnsi="Arial" w:cs="Arial"/>
          <w:color w:val="000000" w:themeColor="text1"/>
          <w:sz w:val="24"/>
          <w:szCs w:val="24"/>
          <w:lang w:val="es-CO"/>
        </w:rPr>
      </w:pPr>
    </w:p>
    <w:p w:rsidR="009609DC" w:rsidRDefault="0035645F" w:rsidP="0035645F">
      <w:pPr>
        <w:spacing w:after="0" w:line="240" w:lineRule="auto"/>
        <w:ind w:right="-144"/>
        <w:jc w:val="both"/>
        <w:rPr>
          <w:rFonts w:ascii="Arial" w:hAnsi="Arial" w:cs="Arial"/>
          <w:b/>
          <w:color w:val="000000" w:themeColor="text1"/>
          <w:sz w:val="24"/>
          <w:szCs w:val="24"/>
          <w:lang w:val="es-CO"/>
        </w:rPr>
      </w:pPr>
      <w:r w:rsidRPr="0035645F">
        <w:rPr>
          <w:rFonts w:ascii="Arial" w:hAnsi="Arial" w:cs="Arial"/>
          <w:color w:val="000000" w:themeColor="text1"/>
          <w:sz w:val="24"/>
          <w:szCs w:val="24"/>
          <w:lang w:val="es-CO"/>
        </w:rPr>
        <w:t>Con base en su petición del día 30 de Mayo de 2019, la Dirección de Tecnología y Sistemas de la Información de esta entidad, realizó la verificación de los servicios de la Plataforma de Telefonía de la Secretaria de Seguridad, Convivencia y Justicia, confirmando que en la actualidad dichos servicios se vienen prestando de manera normal y sin ningún tipo de inconvenientes</w:t>
      </w:r>
      <w:r w:rsidRPr="0035645F">
        <w:rPr>
          <w:rFonts w:ascii="Arial" w:hAnsi="Arial" w:cs="Arial"/>
          <w:b/>
          <w:color w:val="000000" w:themeColor="text1"/>
          <w:sz w:val="24"/>
          <w:szCs w:val="24"/>
          <w:lang w:val="es-CO"/>
        </w:rPr>
        <w:t>.</w:t>
      </w: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35645F" w:rsidRPr="0035645F" w:rsidRDefault="0035645F" w:rsidP="0035645F">
      <w:pPr>
        <w:spacing w:after="0"/>
        <w:jc w:val="both"/>
        <w:rPr>
          <w:rFonts w:ascii="Arial" w:eastAsia="Calibri" w:hAnsi="Arial" w:cs="Arial"/>
          <w:sz w:val="16"/>
          <w:szCs w:val="16"/>
        </w:rPr>
      </w:pPr>
      <w:r w:rsidRPr="0035645F">
        <w:rPr>
          <w:rFonts w:ascii="Arial" w:eastAsia="Calibri" w:hAnsi="Arial" w:cs="Arial"/>
          <w:sz w:val="16"/>
          <w:szCs w:val="16"/>
        </w:rPr>
        <w:t>Copia: Oficina de Atención y Servicio al Ciudadano</w:t>
      </w:r>
    </w:p>
    <w:p w:rsidR="0035645F" w:rsidRPr="0035645F" w:rsidRDefault="0035645F" w:rsidP="0035645F">
      <w:pPr>
        <w:spacing w:after="0"/>
        <w:jc w:val="both"/>
        <w:rPr>
          <w:rFonts w:ascii="Arial" w:eastAsia="Calibri" w:hAnsi="Arial" w:cs="Arial"/>
          <w:sz w:val="16"/>
          <w:szCs w:val="16"/>
        </w:rPr>
      </w:pPr>
      <w:r w:rsidRPr="0035645F">
        <w:rPr>
          <w:rFonts w:ascii="Arial" w:eastAsia="Calibri" w:hAnsi="Arial" w:cs="Arial"/>
          <w:sz w:val="16"/>
          <w:szCs w:val="16"/>
        </w:rPr>
        <w:t>Proyectó: Ing. Alejandro Suarez Cleves, Coordinador Grupo de Infraestructura Tecnológica</w:t>
      </w:r>
    </w:p>
    <w:p w:rsidR="0035645F" w:rsidRPr="0035645F" w:rsidRDefault="0035645F" w:rsidP="0035645F">
      <w:pPr>
        <w:spacing w:after="0"/>
        <w:jc w:val="both"/>
        <w:rPr>
          <w:rFonts w:ascii="Arial" w:eastAsia="Calibri" w:hAnsi="Arial" w:cs="Arial"/>
          <w:sz w:val="16"/>
          <w:szCs w:val="16"/>
        </w:rPr>
      </w:pPr>
      <w:r w:rsidRPr="0035645F">
        <w:rPr>
          <w:rFonts w:ascii="Arial" w:eastAsia="Calibri" w:hAnsi="Arial" w:cs="Arial"/>
          <w:sz w:val="16"/>
          <w:szCs w:val="16"/>
        </w:rPr>
        <w:t>Revisó:  Diana Carolina Peña Ramos, Abogada Dirección de Tecnologías y sistemas de la Información</w:t>
      </w:r>
    </w:p>
    <w:p w:rsidR="0035645F" w:rsidRDefault="0035645F" w:rsidP="0035645F">
      <w:pPr>
        <w:spacing w:after="0"/>
        <w:jc w:val="both"/>
        <w:rPr>
          <w:rFonts w:ascii="Arial" w:eastAsia="Calibri" w:hAnsi="Arial" w:cs="Arial"/>
          <w:sz w:val="16"/>
          <w:szCs w:val="16"/>
        </w:rPr>
      </w:pPr>
      <w:r w:rsidRPr="0035645F">
        <w:rPr>
          <w:rFonts w:ascii="Arial" w:eastAsia="Calibri" w:hAnsi="Arial" w:cs="Arial"/>
          <w:sz w:val="16"/>
          <w:szCs w:val="16"/>
        </w:rPr>
        <w:t xml:space="preserve">Aprobó: Andrés Solórzano – Director de Tecnologías y Sistemas de la Información </w:t>
      </w:r>
    </w:p>
    <w:p w:rsidR="0035645F" w:rsidRPr="00F871E8" w:rsidRDefault="0035645F" w:rsidP="0035645F">
      <w:pPr>
        <w:spacing w:after="0" w:line="240" w:lineRule="auto"/>
        <w:ind w:right="-144"/>
        <w:jc w:val="both"/>
        <w:rPr>
          <w:rFonts w:ascii="Arial" w:hAnsi="Arial" w:cs="Arial"/>
          <w:color w:val="000000" w:themeColor="text1"/>
          <w:sz w:val="16"/>
          <w:szCs w:val="16"/>
          <w:lang w:val="es-CO"/>
        </w:rPr>
      </w:pPr>
      <w:r w:rsidRPr="00F871E8">
        <w:rPr>
          <w:rFonts w:ascii="Arial" w:hAnsi="Arial" w:cs="Arial"/>
          <w:color w:val="000000" w:themeColor="text1"/>
          <w:sz w:val="16"/>
          <w:szCs w:val="16"/>
          <w:lang w:val="es-CO"/>
        </w:rPr>
        <w:t>Suscribió: GIAN CARLO SUESCUN SANABRIA - Subsecretario de Gestión Institucional - Defensor del Ciudadano</w:t>
      </w:r>
    </w:p>
    <w:p w:rsidR="0035645F" w:rsidRPr="0035645F" w:rsidRDefault="0035645F" w:rsidP="0035645F">
      <w:pPr>
        <w:spacing w:after="0"/>
        <w:jc w:val="both"/>
        <w:rPr>
          <w:rFonts w:ascii="Arial" w:eastAsia="Calibri" w:hAnsi="Arial" w:cs="Arial"/>
          <w:sz w:val="16"/>
          <w:szCs w:val="16"/>
          <w:lang w:val="es-CO"/>
        </w:rPr>
      </w:pPr>
    </w:p>
    <w:p w:rsidR="009609DC" w:rsidRPr="0035645F" w:rsidRDefault="009609DC" w:rsidP="00E12833">
      <w:pPr>
        <w:spacing w:after="0" w:line="240" w:lineRule="auto"/>
        <w:ind w:right="-144"/>
        <w:jc w:val="both"/>
        <w:rPr>
          <w:rFonts w:ascii="Arial" w:hAnsi="Arial" w:cs="Arial"/>
          <w:b/>
          <w:color w:val="000000" w:themeColor="text1"/>
          <w:sz w:val="24"/>
          <w:szCs w:val="24"/>
        </w:rPr>
      </w:pP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Default="009609DC" w:rsidP="00E12833">
      <w:pPr>
        <w:spacing w:after="0" w:line="240" w:lineRule="auto"/>
        <w:ind w:right="-144"/>
        <w:jc w:val="both"/>
        <w:rPr>
          <w:rFonts w:ascii="Arial" w:hAnsi="Arial" w:cs="Arial"/>
          <w:b/>
          <w:color w:val="000000" w:themeColor="text1"/>
          <w:sz w:val="24"/>
          <w:szCs w:val="24"/>
          <w:lang w:val="es-CO"/>
        </w:rPr>
      </w:pPr>
    </w:p>
    <w:p w:rsidR="009609DC" w:rsidRPr="009609DC" w:rsidRDefault="009609DC" w:rsidP="00E12833">
      <w:pPr>
        <w:spacing w:after="0" w:line="240" w:lineRule="auto"/>
        <w:ind w:right="-144"/>
        <w:jc w:val="both"/>
        <w:rPr>
          <w:rFonts w:ascii="Arial" w:hAnsi="Arial" w:cs="Arial"/>
          <w:b/>
          <w:color w:val="000000" w:themeColor="text1"/>
          <w:sz w:val="24"/>
          <w:szCs w:val="24"/>
          <w:lang w:val="es-CO"/>
        </w:rPr>
      </w:pPr>
    </w:p>
    <w:p w:rsidR="00536367" w:rsidRPr="00E12833" w:rsidRDefault="00536367" w:rsidP="00E12833">
      <w:pPr>
        <w:spacing w:after="0" w:line="240" w:lineRule="auto"/>
        <w:ind w:right="-144"/>
        <w:jc w:val="both"/>
        <w:rPr>
          <w:rFonts w:ascii="Arial" w:hAnsi="Arial" w:cs="Arial"/>
          <w:b/>
          <w:color w:val="000000" w:themeColor="text1"/>
          <w:sz w:val="24"/>
          <w:szCs w:val="24"/>
          <w:lang w:val="es-CO"/>
        </w:rPr>
      </w:pPr>
    </w:p>
    <w:p w:rsidR="009D478E" w:rsidRPr="00075341" w:rsidRDefault="00862DDA" w:rsidP="00E12833">
      <w:pPr>
        <w:spacing w:after="0" w:line="240" w:lineRule="auto"/>
        <w:ind w:right="-144"/>
        <w:jc w:val="right"/>
        <w:rPr>
          <w:rFonts w:ascii="Arial" w:hAnsi="Arial" w:cs="Arial"/>
          <w:b/>
          <w:color w:val="000000" w:themeColor="text1"/>
          <w:lang w:val="es-CO"/>
        </w:rPr>
      </w:pPr>
      <w:r>
        <w:rPr>
          <w:rFonts w:ascii="Arial" w:hAnsi="Arial" w:cs="Arial"/>
          <w:b/>
          <w:color w:val="000000" w:themeColor="text1"/>
          <w:lang w:val="es-CO"/>
        </w:rPr>
        <w:t>Recopilado por</w:t>
      </w:r>
      <w:r w:rsidR="00274A20">
        <w:rPr>
          <w:rFonts w:ascii="Arial" w:hAnsi="Arial" w:cs="Arial"/>
          <w:b/>
          <w:color w:val="000000" w:themeColor="text1"/>
          <w:lang w:val="es-CO"/>
        </w:rPr>
        <w:t xml:space="preserve"> la</w:t>
      </w:r>
      <w:r>
        <w:rPr>
          <w:rFonts w:ascii="Arial" w:hAnsi="Arial" w:cs="Arial"/>
          <w:b/>
          <w:color w:val="000000" w:themeColor="text1"/>
          <w:lang w:val="es-CO"/>
        </w:rPr>
        <w:t xml:space="preserve"> </w:t>
      </w:r>
      <w:r w:rsidR="009D478E" w:rsidRPr="00075341">
        <w:rPr>
          <w:rFonts w:ascii="Arial" w:hAnsi="Arial" w:cs="Arial"/>
          <w:b/>
          <w:color w:val="000000" w:themeColor="text1"/>
          <w:lang w:val="es-CO"/>
        </w:rPr>
        <w:t>Oficina Asesora de Planeación</w:t>
      </w:r>
    </w:p>
    <w:sectPr w:rsidR="009D478E" w:rsidRPr="00075341" w:rsidSect="0048526F">
      <w:headerReference w:type="default" r:id="rId9"/>
      <w:footerReference w:type="default" r:id="rId10"/>
      <w:pgSz w:w="11906" w:h="16838"/>
      <w:pgMar w:top="1134" w:right="1418" w:bottom="1134" w:left="1418" w:header="709" w:footer="211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039" w:rsidRDefault="002D0039" w:rsidP="00637FDF">
      <w:pPr>
        <w:spacing w:after="0" w:line="240" w:lineRule="auto"/>
      </w:pPr>
      <w:r>
        <w:separator/>
      </w:r>
    </w:p>
  </w:endnote>
  <w:endnote w:type="continuationSeparator" w:id="0">
    <w:p w:rsidR="002D0039" w:rsidRDefault="002D0039" w:rsidP="0063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roid Sans">
    <w:panose1 w:val="00000000000000000000"/>
    <w:charset w:val="00"/>
    <w:family w:val="roman"/>
    <w:notTrueType/>
    <w:pitch w:val="default"/>
  </w:font>
  <w:font w:name="Lohit Hindi">
    <w:altName w:val="Cambria"/>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50" w:rsidRDefault="00B16450">
    <w:pPr>
      <w:pStyle w:val="Piedepgina"/>
    </w:pPr>
    <w:r>
      <w:rPr>
        <w:noProof/>
        <w:lang w:eastAsia="es-ES"/>
      </w:rPr>
      <w:drawing>
        <wp:anchor distT="0" distB="0" distL="114300" distR="114300" simplePos="0" relativeHeight="251663360" behindDoc="0" locked="0" layoutInCell="1" allowOverlap="1" wp14:anchorId="21F69A2D" wp14:editId="0C857D01">
          <wp:simplePos x="0" y="0"/>
          <wp:positionH relativeFrom="page">
            <wp:posOffset>6263005</wp:posOffset>
          </wp:positionH>
          <wp:positionV relativeFrom="paragraph">
            <wp:posOffset>161925</wp:posOffset>
          </wp:positionV>
          <wp:extent cx="906145" cy="836930"/>
          <wp:effectExtent l="0" t="0" r="8255" b="127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CALA DE GRIS SEGURIDAD-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6145" cy="836930"/>
                  </a:xfrm>
                  <a:prstGeom prst="rect">
                    <a:avLst/>
                  </a:prstGeom>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0" distB="0" distL="114300" distR="114300" simplePos="0" relativeHeight="251661312" behindDoc="0" locked="0" layoutInCell="1" allowOverlap="1" wp14:anchorId="3934C0F7" wp14:editId="37DB861E">
              <wp:simplePos x="0" y="0"/>
              <wp:positionH relativeFrom="column">
                <wp:posOffset>-303810</wp:posOffset>
              </wp:positionH>
              <wp:positionV relativeFrom="paragraph">
                <wp:posOffset>359897</wp:posOffset>
              </wp:positionV>
              <wp:extent cx="1137684" cy="776177"/>
              <wp:effectExtent l="0" t="0" r="5715" b="5080"/>
              <wp:wrapNone/>
              <wp:docPr id="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684" cy="776177"/>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Av. Calle 26 # 57- 83</w:t>
                          </w:r>
                        </w:p>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 xml:space="preserve">Torre 7 Tel: 3779595  </w:t>
                          </w:r>
                        </w:p>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Código Postal: 111321</w:t>
                          </w:r>
                        </w:p>
                        <w:p w:rsidR="00B16450" w:rsidRPr="00637FDF" w:rsidRDefault="002D0039" w:rsidP="00637FDF">
                          <w:pPr>
                            <w:spacing w:after="0"/>
                            <w:rPr>
                              <w:rFonts w:ascii="Arial" w:hAnsi="Arial" w:cs="Arial"/>
                              <w:sz w:val="14"/>
                              <w:szCs w:val="14"/>
                              <w:lang w:val="es-MX"/>
                            </w:rPr>
                          </w:pPr>
                          <w:hyperlink r:id="rId2" w:history="1">
                            <w:r w:rsidR="00B16450" w:rsidRPr="008A28E1">
                              <w:rPr>
                                <w:rStyle w:val="Hipervnculo"/>
                                <w:rFonts w:ascii="Arial" w:hAnsi="Arial" w:cs="Arial"/>
                                <w:sz w:val="14"/>
                                <w:szCs w:val="14"/>
                                <w:lang w:val="es-MX"/>
                              </w:rPr>
                              <w:t>www.scj.gov.co</w:t>
                            </w:r>
                          </w:hyperlink>
                          <w:r w:rsidR="00B16450">
                            <w:rPr>
                              <w:rFonts w:ascii="Arial" w:hAnsi="Arial" w:cs="Arial"/>
                              <w:sz w:val="14"/>
                              <w:szCs w:val="14"/>
                              <w:lang w:val="es-MX"/>
                            </w:rPr>
                            <w:t xml:space="preserve"> </w:t>
                          </w:r>
                        </w:p>
                        <w:p w:rsidR="00B16450" w:rsidRDefault="00B16450" w:rsidP="00637FDF">
                          <w:pPr>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3934C0F7" id="Rectangle 1" o:spid="_x0000_s1026" style="position:absolute;margin-left:-23.9pt;margin-top:28.35pt;width:89.6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" stroked="f" strokeweight="0">
              <v:textbox inset="7.25pt,3.65pt,7.25pt,3.65pt">
                <w:txbxContent>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Av. Calle 26 # 57- 83</w:t>
                    </w:r>
                  </w:p>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 xml:space="preserve">Torre 7 Tel: 3779595  </w:t>
                    </w:r>
                  </w:p>
                  <w:p w:rsidR="00B16450" w:rsidRPr="00637FDF" w:rsidRDefault="00B16450" w:rsidP="00637FDF">
                    <w:pPr>
                      <w:spacing w:after="0"/>
                      <w:rPr>
                        <w:rFonts w:ascii="Arial" w:hAnsi="Arial" w:cs="Arial"/>
                        <w:sz w:val="14"/>
                        <w:szCs w:val="14"/>
                        <w:lang w:val="es-MX"/>
                      </w:rPr>
                    </w:pPr>
                    <w:r w:rsidRPr="00637FDF">
                      <w:rPr>
                        <w:rFonts w:ascii="Arial" w:hAnsi="Arial" w:cs="Arial"/>
                        <w:sz w:val="14"/>
                        <w:szCs w:val="14"/>
                        <w:lang w:val="es-MX"/>
                      </w:rPr>
                      <w:t>Código Postal: 111321</w:t>
                    </w:r>
                  </w:p>
                  <w:p w:rsidR="00B16450" w:rsidRPr="00637FDF" w:rsidRDefault="00626700" w:rsidP="00637FDF">
                    <w:pPr>
                      <w:spacing w:after="0"/>
                      <w:rPr>
                        <w:rFonts w:ascii="Arial" w:hAnsi="Arial" w:cs="Arial"/>
                        <w:sz w:val="14"/>
                        <w:szCs w:val="14"/>
                        <w:lang w:val="es-MX"/>
                      </w:rPr>
                    </w:pPr>
                    <w:hyperlink r:id="rId3" w:history="1">
                      <w:r w:rsidR="00B16450" w:rsidRPr="008A28E1">
                        <w:rPr>
                          <w:rStyle w:val="Hipervnculo"/>
                          <w:rFonts w:ascii="Arial" w:hAnsi="Arial" w:cs="Arial"/>
                          <w:sz w:val="14"/>
                          <w:szCs w:val="14"/>
                          <w:lang w:val="es-MX"/>
                        </w:rPr>
                        <w:t>www.scj.gov.co</w:t>
                      </w:r>
                    </w:hyperlink>
                    <w:r w:rsidR="00B16450">
                      <w:rPr>
                        <w:rFonts w:ascii="Arial" w:hAnsi="Arial" w:cs="Arial"/>
                        <w:sz w:val="14"/>
                        <w:szCs w:val="14"/>
                        <w:lang w:val="es-MX"/>
                      </w:rPr>
                      <w:t xml:space="preserve"> </w:t>
                    </w:r>
                  </w:p>
                  <w:p w:rsidR="00B16450" w:rsidRDefault="00B16450" w:rsidP="00637FDF">
                    <w:pPr>
                      <w:rPr>
                        <w:szCs w:val="16"/>
                      </w:rP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039" w:rsidRDefault="002D0039" w:rsidP="00637FDF">
      <w:pPr>
        <w:spacing w:after="0" w:line="240" w:lineRule="auto"/>
      </w:pPr>
      <w:r>
        <w:separator/>
      </w:r>
    </w:p>
  </w:footnote>
  <w:footnote w:type="continuationSeparator" w:id="0">
    <w:p w:rsidR="002D0039" w:rsidRDefault="002D0039" w:rsidP="00637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50" w:rsidRDefault="00B16450" w:rsidP="00337410">
    <w:pPr>
      <w:pStyle w:val="Encabezado"/>
      <w:jc w:val="center"/>
    </w:pPr>
  </w:p>
  <w:p w:rsidR="00B16450" w:rsidRDefault="00B16450" w:rsidP="0033741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247A2"/>
    <w:multiLevelType w:val="hybridMultilevel"/>
    <w:tmpl w:val="3A9829BA"/>
    <w:lvl w:ilvl="0" w:tplc="301AC8AA">
      <w:start w:val="1"/>
      <w:numFmt w:val="decimal"/>
      <w:lvlText w:val="%1."/>
      <w:lvlJc w:val="left"/>
      <w:pPr>
        <w:ind w:left="1800" w:hanging="360"/>
      </w:pPr>
      <w:rPr>
        <w:rFonts w:ascii="Arial" w:eastAsiaTheme="minorHAnsi" w:hAnsi="Arial" w:cs="Arial"/>
      </w:r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1">
    <w:nsid w:val="0B781DD0"/>
    <w:multiLevelType w:val="multilevel"/>
    <w:tmpl w:val="F28455FC"/>
    <w:lvl w:ilvl="0">
      <w:start w:val="2"/>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nsid w:val="0CE8442C"/>
    <w:multiLevelType w:val="hybridMultilevel"/>
    <w:tmpl w:val="5202A7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EAF6F8C"/>
    <w:multiLevelType w:val="hybridMultilevel"/>
    <w:tmpl w:val="2DFED620"/>
    <w:lvl w:ilvl="0" w:tplc="C06C801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nsid w:val="103C773E"/>
    <w:multiLevelType w:val="hybridMultilevel"/>
    <w:tmpl w:val="F81252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1B92548"/>
    <w:multiLevelType w:val="hybridMultilevel"/>
    <w:tmpl w:val="EF94A5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70254F4"/>
    <w:multiLevelType w:val="hybridMultilevel"/>
    <w:tmpl w:val="B98232C0"/>
    <w:lvl w:ilvl="0" w:tplc="2E26D9CA">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1EC11AD2"/>
    <w:multiLevelType w:val="multilevel"/>
    <w:tmpl w:val="665C59A2"/>
    <w:lvl w:ilvl="0">
      <w:start w:val="4"/>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8">
    <w:nsid w:val="1EEF6690"/>
    <w:multiLevelType w:val="hybridMultilevel"/>
    <w:tmpl w:val="F6A857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07F68A1"/>
    <w:multiLevelType w:val="hybridMultilevel"/>
    <w:tmpl w:val="D4D22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2555AA2"/>
    <w:multiLevelType w:val="hybridMultilevel"/>
    <w:tmpl w:val="8D1A9E6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2ED190C"/>
    <w:multiLevelType w:val="hybridMultilevel"/>
    <w:tmpl w:val="2EFCF5F6"/>
    <w:lvl w:ilvl="0" w:tplc="994EBF0A">
      <w:start w:val="1"/>
      <w:numFmt w:val="bullet"/>
      <w:lvlText w:val="-"/>
      <w:lvlJc w:val="left"/>
      <w:pPr>
        <w:ind w:left="1440" w:hanging="360"/>
      </w:pPr>
      <w:rPr>
        <w:rFonts w:ascii="Arial" w:hAnsi="Arial" w:cs="Times New Roman"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2">
    <w:nsid w:val="276577D3"/>
    <w:multiLevelType w:val="hybridMultilevel"/>
    <w:tmpl w:val="3B5CC116"/>
    <w:lvl w:ilvl="0" w:tplc="17267072">
      <w:start w:val="1"/>
      <w:numFmt w:val="bullet"/>
      <w:lvlText w:val=""/>
      <w:lvlJc w:val="left"/>
      <w:pPr>
        <w:ind w:left="720" w:hanging="360"/>
      </w:pPr>
      <w:rPr>
        <w:rFonts w:ascii="Symbol" w:hAnsi="Symbol" w:hint="default"/>
      </w:rPr>
    </w:lvl>
    <w:lvl w:ilvl="1" w:tplc="3C366CA0">
      <w:start w:val="1"/>
      <w:numFmt w:val="bullet"/>
      <w:lvlText w:val="o"/>
      <w:lvlJc w:val="left"/>
      <w:pPr>
        <w:ind w:left="1440" w:hanging="360"/>
      </w:pPr>
      <w:rPr>
        <w:rFonts w:ascii="Courier New" w:hAnsi="Courier New" w:cs="Times New Roman" w:hint="default"/>
      </w:rPr>
    </w:lvl>
    <w:lvl w:ilvl="2" w:tplc="C4E03D2C">
      <w:start w:val="1"/>
      <w:numFmt w:val="bullet"/>
      <w:lvlText w:val=""/>
      <w:lvlJc w:val="left"/>
      <w:pPr>
        <w:ind w:left="2160" w:hanging="360"/>
      </w:pPr>
      <w:rPr>
        <w:rFonts w:ascii="Wingdings" w:hAnsi="Wingdings" w:hint="default"/>
      </w:rPr>
    </w:lvl>
    <w:lvl w:ilvl="3" w:tplc="1518864E">
      <w:start w:val="1"/>
      <w:numFmt w:val="bullet"/>
      <w:lvlText w:val=""/>
      <w:lvlJc w:val="left"/>
      <w:pPr>
        <w:ind w:left="2880" w:hanging="360"/>
      </w:pPr>
      <w:rPr>
        <w:rFonts w:ascii="Symbol" w:hAnsi="Symbol" w:hint="default"/>
      </w:rPr>
    </w:lvl>
    <w:lvl w:ilvl="4" w:tplc="02723D08">
      <w:start w:val="1"/>
      <w:numFmt w:val="bullet"/>
      <w:lvlText w:val="o"/>
      <w:lvlJc w:val="left"/>
      <w:pPr>
        <w:ind w:left="3600" w:hanging="360"/>
      </w:pPr>
      <w:rPr>
        <w:rFonts w:ascii="Courier New" w:hAnsi="Courier New" w:cs="Times New Roman" w:hint="default"/>
      </w:rPr>
    </w:lvl>
    <w:lvl w:ilvl="5" w:tplc="A51A5A12">
      <w:start w:val="1"/>
      <w:numFmt w:val="bullet"/>
      <w:lvlText w:val=""/>
      <w:lvlJc w:val="left"/>
      <w:pPr>
        <w:ind w:left="4320" w:hanging="360"/>
      </w:pPr>
      <w:rPr>
        <w:rFonts w:ascii="Wingdings" w:hAnsi="Wingdings" w:hint="default"/>
      </w:rPr>
    </w:lvl>
    <w:lvl w:ilvl="6" w:tplc="E3FE419E">
      <w:start w:val="1"/>
      <w:numFmt w:val="bullet"/>
      <w:lvlText w:val=""/>
      <w:lvlJc w:val="left"/>
      <w:pPr>
        <w:ind w:left="5040" w:hanging="360"/>
      </w:pPr>
      <w:rPr>
        <w:rFonts w:ascii="Symbol" w:hAnsi="Symbol" w:hint="default"/>
      </w:rPr>
    </w:lvl>
    <w:lvl w:ilvl="7" w:tplc="C5000C1A">
      <w:start w:val="1"/>
      <w:numFmt w:val="bullet"/>
      <w:lvlText w:val="o"/>
      <w:lvlJc w:val="left"/>
      <w:pPr>
        <w:ind w:left="5760" w:hanging="360"/>
      </w:pPr>
      <w:rPr>
        <w:rFonts w:ascii="Courier New" w:hAnsi="Courier New" w:cs="Times New Roman" w:hint="default"/>
      </w:rPr>
    </w:lvl>
    <w:lvl w:ilvl="8" w:tplc="B3AA0EB0">
      <w:start w:val="1"/>
      <w:numFmt w:val="bullet"/>
      <w:lvlText w:val=""/>
      <w:lvlJc w:val="left"/>
      <w:pPr>
        <w:ind w:left="6480" w:hanging="360"/>
      </w:pPr>
      <w:rPr>
        <w:rFonts w:ascii="Wingdings" w:hAnsi="Wingdings" w:hint="default"/>
      </w:rPr>
    </w:lvl>
  </w:abstractNum>
  <w:abstractNum w:abstractNumId="13">
    <w:nsid w:val="28AD31D5"/>
    <w:multiLevelType w:val="hybridMultilevel"/>
    <w:tmpl w:val="E97C015A"/>
    <w:lvl w:ilvl="0" w:tplc="1DDE12EA">
      <w:start w:val="1"/>
      <w:numFmt w:val="bullet"/>
      <w:lvlText w:val=""/>
      <w:lvlJc w:val="left"/>
      <w:pPr>
        <w:ind w:left="720" w:hanging="360"/>
      </w:pPr>
      <w:rPr>
        <w:rFonts w:ascii="Symbol" w:hAnsi="Symbol" w:hint="default"/>
      </w:rPr>
    </w:lvl>
    <w:lvl w:ilvl="1" w:tplc="F7C836EC">
      <w:start w:val="1"/>
      <w:numFmt w:val="bullet"/>
      <w:lvlText w:val="o"/>
      <w:lvlJc w:val="left"/>
      <w:pPr>
        <w:ind w:left="1440" w:hanging="360"/>
      </w:pPr>
      <w:rPr>
        <w:rFonts w:ascii="Courier New" w:hAnsi="Courier New" w:cs="Times New Roman" w:hint="default"/>
      </w:rPr>
    </w:lvl>
    <w:lvl w:ilvl="2" w:tplc="7F848C3E">
      <w:start w:val="1"/>
      <w:numFmt w:val="bullet"/>
      <w:lvlText w:val=""/>
      <w:lvlJc w:val="left"/>
      <w:pPr>
        <w:ind w:left="2160" w:hanging="360"/>
      </w:pPr>
      <w:rPr>
        <w:rFonts w:ascii="Wingdings" w:hAnsi="Wingdings" w:hint="default"/>
      </w:rPr>
    </w:lvl>
    <w:lvl w:ilvl="3" w:tplc="B352DDB6">
      <w:start w:val="1"/>
      <w:numFmt w:val="bullet"/>
      <w:lvlText w:val=""/>
      <w:lvlJc w:val="left"/>
      <w:pPr>
        <w:ind w:left="2880" w:hanging="360"/>
      </w:pPr>
      <w:rPr>
        <w:rFonts w:ascii="Symbol" w:hAnsi="Symbol" w:hint="default"/>
      </w:rPr>
    </w:lvl>
    <w:lvl w:ilvl="4" w:tplc="3B56C926">
      <w:start w:val="1"/>
      <w:numFmt w:val="bullet"/>
      <w:lvlText w:val="o"/>
      <w:lvlJc w:val="left"/>
      <w:pPr>
        <w:ind w:left="3600" w:hanging="360"/>
      </w:pPr>
      <w:rPr>
        <w:rFonts w:ascii="Courier New" w:hAnsi="Courier New" w:cs="Times New Roman" w:hint="default"/>
      </w:rPr>
    </w:lvl>
    <w:lvl w:ilvl="5" w:tplc="2CBED4FA">
      <w:start w:val="1"/>
      <w:numFmt w:val="bullet"/>
      <w:lvlText w:val=""/>
      <w:lvlJc w:val="left"/>
      <w:pPr>
        <w:ind w:left="4320" w:hanging="360"/>
      </w:pPr>
      <w:rPr>
        <w:rFonts w:ascii="Wingdings" w:hAnsi="Wingdings" w:hint="default"/>
      </w:rPr>
    </w:lvl>
    <w:lvl w:ilvl="6" w:tplc="32764BB8">
      <w:start w:val="1"/>
      <w:numFmt w:val="bullet"/>
      <w:lvlText w:val=""/>
      <w:lvlJc w:val="left"/>
      <w:pPr>
        <w:ind w:left="5040" w:hanging="360"/>
      </w:pPr>
      <w:rPr>
        <w:rFonts w:ascii="Symbol" w:hAnsi="Symbol" w:hint="default"/>
      </w:rPr>
    </w:lvl>
    <w:lvl w:ilvl="7" w:tplc="26167DC0">
      <w:start w:val="1"/>
      <w:numFmt w:val="bullet"/>
      <w:lvlText w:val="o"/>
      <w:lvlJc w:val="left"/>
      <w:pPr>
        <w:ind w:left="5760" w:hanging="360"/>
      </w:pPr>
      <w:rPr>
        <w:rFonts w:ascii="Courier New" w:hAnsi="Courier New" w:cs="Times New Roman" w:hint="default"/>
      </w:rPr>
    </w:lvl>
    <w:lvl w:ilvl="8" w:tplc="CA2C98F2">
      <w:start w:val="1"/>
      <w:numFmt w:val="bullet"/>
      <w:lvlText w:val=""/>
      <w:lvlJc w:val="left"/>
      <w:pPr>
        <w:ind w:left="6480" w:hanging="360"/>
      </w:pPr>
      <w:rPr>
        <w:rFonts w:ascii="Wingdings" w:hAnsi="Wingdings" w:hint="default"/>
      </w:rPr>
    </w:lvl>
  </w:abstractNum>
  <w:abstractNum w:abstractNumId="14">
    <w:nsid w:val="2D0D012E"/>
    <w:multiLevelType w:val="hybridMultilevel"/>
    <w:tmpl w:val="CB9A4A7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DE44E01"/>
    <w:multiLevelType w:val="hybridMultilevel"/>
    <w:tmpl w:val="8C340724"/>
    <w:lvl w:ilvl="0" w:tplc="C4DCAF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nsid w:val="30A14622"/>
    <w:multiLevelType w:val="hybridMultilevel"/>
    <w:tmpl w:val="794E1CA8"/>
    <w:lvl w:ilvl="0" w:tplc="E1BEC40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57B756D"/>
    <w:multiLevelType w:val="hybridMultilevel"/>
    <w:tmpl w:val="FAAC44E0"/>
    <w:lvl w:ilvl="0" w:tplc="73AC1408">
      <w:start w:val="2"/>
      <w:numFmt w:val="bullet"/>
      <w:lvlText w:val=""/>
      <w:lvlJc w:val="left"/>
      <w:pPr>
        <w:ind w:left="720" w:hanging="360"/>
      </w:pPr>
      <w:rPr>
        <w:rFonts w:ascii="Symbol" w:eastAsiaTheme="minorHAnsi" w:hAnsi="Symbol" w:cs="Arial"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5A652FF"/>
    <w:multiLevelType w:val="hybridMultilevel"/>
    <w:tmpl w:val="20FAA378"/>
    <w:lvl w:ilvl="0" w:tplc="EB302FA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76D052C"/>
    <w:multiLevelType w:val="hybridMultilevel"/>
    <w:tmpl w:val="D752DF3E"/>
    <w:lvl w:ilvl="0" w:tplc="150CC9E4">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nsid w:val="3C81733D"/>
    <w:multiLevelType w:val="hybridMultilevel"/>
    <w:tmpl w:val="B896E3E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3D0406B8"/>
    <w:multiLevelType w:val="hybridMultilevel"/>
    <w:tmpl w:val="B268DA24"/>
    <w:lvl w:ilvl="0" w:tplc="240A000D">
      <w:start w:val="1"/>
      <w:numFmt w:val="bullet"/>
      <w:lvlText w:val=""/>
      <w:lvlJc w:val="left"/>
      <w:pPr>
        <w:ind w:left="644" w:hanging="360"/>
      </w:pPr>
      <w:rPr>
        <w:rFonts w:ascii="Wingdings" w:hAnsi="Wingdings" w:hint="default"/>
        <w:color w:val="333333"/>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nsid w:val="3F74042C"/>
    <w:multiLevelType w:val="hybridMultilevel"/>
    <w:tmpl w:val="5B7873FC"/>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nsid w:val="43E55875"/>
    <w:multiLevelType w:val="hybridMultilevel"/>
    <w:tmpl w:val="CF22E754"/>
    <w:lvl w:ilvl="0" w:tplc="E266E2BC">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59770EE"/>
    <w:multiLevelType w:val="hybridMultilevel"/>
    <w:tmpl w:val="6F44DFD4"/>
    <w:lvl w:ilvl="0" w:tplc="974CDEF2">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nsid w:val="4E93211F"/>
    <w:multiLevelType w:val="hybridMultilevel"/>
    <w:tmpl w:val="98B278AC"/>
    <w:lvl w:ilvl="0" w:tplc="D932D47E">
      <w:start w:val="1"/>
      <w:numFmt w:val="bullet"/>
      <w:lvlText w:val=""/>
      <w:lvlJc w:val="left"/>
      <w:pPr>
        <w:ind w:left="720" w:hanging="360"/>
      </w:pPr>
      <w:rPr>
        <w:rFonts w:ascii="Symbol" w:hAnsi="Symbol" w:hint="default"/>
      </w:rPr>
    </w:lvl>
    <w:lvl w:ilvl="1" w:tplc="A090423A">
      <w:start w:val="1"/>
      <w:numFmt w:val="bullet"/>
      <w:lvlText w:val="o"/>
      <w:lvlJc w:val="left"/>
      <w:pPr>
        <w:ind w:left="1440" w:hanging="360"/>
      </w:pPr>
      <w:rPr>
        <w:rFonts w:ascii="Courier New" w:hAnsi="Courier New" w:cs="Times New Roman" w:hint="default"/>
      </w:rPr>
    </w:lvl>
    <w:lvl w:ilvl="2" w:tplc="FAB6BF70">
      <w:start w:val="1"/>
      <w:numFmt w:val="bullet"/>
      <w:lvlText w:val=""/>
      <w:lvlJc w:val="left"/>
      <w:pPr>
        <w:ind w:left="2160" w:hanging="360"/>
      </w:pPr>
      <w:rPr>
        <w:rFonts w:ascii="Wingdings" w:hAnsi="Wingdings" w:hint="default"/>
      </w:rPr>
    </w:lvl>
    <w:lvl w:ilvl="3" w:tplc="D7B6F41C">
      <w:start w:val="1"/>
      <w:numFmt w:val="bullet"/>
      <w:lvlText w:val=""/>
      <w:lvlJc w:val="left"/>
      <w:pPr>
        <w:ind w:left="2880" w:hanging="360"/>
      </w:pPr>
      <w:rPr>
        <w:rFonts w:ascii="Symbol" w:hAnsi="Symbol" w:hint="default"/>
      </w:rPr>
    </w:lvl>
    <w:lvl w:ilvl="4" w:tplc="9A2E7CF4">
      <w:start w:val="1"/>
      <w:numFmt w:val="bullet"/>
      <w:lvlText w:val="o"/>
      <w:lvlJc w:val="left"/>
      <w:pPr>
        <w:ind w:left="3600" w:hanging="360"/>
      </w:pPr>
      <w:rPr>
        <w:rFonts w:ascii="Courier New" w:hAnsi="Courier New" w:cs="Times New Roman" w:hint="default"/>
      </w:rPr>
    </w:lvl>
    <w:lvl w:ilvl="5" w:tplc="28046B54">
      <w:start w:val="1"/>
      <w:numFmt w:val="bullet"/>
      <w:lvlText w:val=""/>
      <w:lvlJc w:val="left"/>
      <w:pPr>
        <w:ind w:left="4320" w:hanging="360"/>
      </w:pPr>
      <w:rPr>
        <w:rFonts w:ascii="Wingdings" w:hAnsi="Wingdings" w:hint="default"/>
      </w:rPr>
    </w:lvl>
    <w:lvl w:ilvl="6" w:tplc="FC7A814E">
      <w:start w:val="1"/>
      <w:numFmt w:val="bullet"/>
      <w:lvlText w:val=""/>
      <w:lvlJc w:val="left"/>
      <w:pPr>
        <w:ind w:left="5040" w:hanging="360"/>
      </w:pPr>
      <w:rPr>
        <w:rFonts w:ascii="Symbol" w:hAnsi="Symbol" w:hint="default"/>
      </w:rPr>
    </w:lvl>
    <w:lvl w:ilvl="7" w:tplc="FDE28968">
      <w:start w:val="1"/>
      <w:numFmt w:val="bullet"/>
      <w:lvlText w:val="o"/>
      <w:lvlJc w:val="left"/>
      <w:pPr>
        <w:ind w:left="5760" w:hanging="360"/>
      </w:pPr>
      <w:rPr>
        <w:rFonts w:ascii="Courier New" w:hAnsi="Courier New" w:cs="Times New Roman" w:hint="default"/>
      </w:rPr>
    </w:lvl>
    <w:lvl w:ilvl="8" w:tplc="CD5278C2">
      <w:start w:val="1"/>
      <w:numFmt w:val="bullet"/>
      <w:lvlText w:val=""/>
      <w:lvlJc w:val="left"/>
      <w:pPr>
        <w:ind w:left="6480" w:hanging="360"/>
      </w:pPr>
      <w:rPr>
        <w:rFonts w:ascii="Wingdings" w:hAnsi="Wingdings" w:hint="default"/>
      </w:rPr>
    </w:lvl>
  </w:abstractNum>
  <w:abstractNum w:abstractNumId="26">
    <w:nsid w:val="5277607F"/>
    <w:multiLevelType w:val="hybridMultilevel"/>
    <w:tmpl w:val="856AD784"/>
    <w:lvl w:ilvl="0" w:tplc="64487A1C">
      <w:start w:val="1"/>
      <w:numFmt w:val="bullet"/>
      <w:lvlText w:val=""/>
      <w:lvlJc w:val="left"/>
      <w:pPr>
        <w:ind w:left="720" w:hanging="360"/>
      </w:pPr>
      <w:rPr>
        <w:rFonts w:ascii="Symbol" w:hAnsi="Symbol" w:hint="default"/>
      </w:rPr>
    </w:lvl>
    <w:lvl w:ilvl="1" w:tplc="12B4ED5E">
      <w:start w:val="1"/>
      <w:numFmt w:val="bullet"/>
      <w:lvlText w:val="o"/>
      <w:lvlJc w:val="left"/>
      <w:pPr>
        <w:ind w:left="1440" w:hanging="360"/>
      </w:pPr>
      <w:rPr>
        <w:rFonts w:ascii="Courier New" w:hAnsi="Courier New" w:cs="Times New Roman" w:hint="default"/>
      </w:rPr>
    </w:lvl>
    <w:lvl w:ilvl="2" w:tplc="B440A2A4">
      <w:start w:val="1"/>
      <w:numFmt w:val="bullet"/>
      <w:lvlText w:val=""/>
      <w:lvlJc w:val="left"/>
      <w:pPr>
        <w:ind w:left="2160" w:hanging="360"/>
      </w:pPr>
      <w:rPr>
        <w:rFonts w:ascii="Wingdings" w:hAnsi="Wingdings" w:hint="default"/>
      </w:rPr>
    </w:lvl>
    <w:lvl w:ilvl="3" w:tplc="D76E566C">
      <w:start w:val="1"/>
      <w:numFmt w:val="bullet"/>
      <w:lvlText w:val=""/>
      <w:lvlJc w:val="left"/>
      <w:pPr>
        <w:ind w:left="2880" w:hanging="360"/>
      </w:pPr>
      <w:rPr>
        <w:rFonts w:ascii="Symbol" w:hAnsi="Symbol" w:hint="default"/>
      </w:rPr>
    </w:lvl>
    <w:lvl w:ilvl="4" w:tplc="FBEC562E">
      <w:start w:val="1"/>
      <w:numFmt w:val="bullet"/>
      <w:lvlText w:val="o"/>
      <w:lvlJc w:val="left"/>
      <w:pPr>
        <w:ind w:left="3600" w:hanging="360"/>
      </w:pPr>
      <w:rPr>
        <w:rFonts w:ascii="Courier New" w:hAnsi="Courier New" w:cs="Times New Roman" w:hint="default"/>
      </w:rPr>
    </w:lvl>
    <w:lvl w:ilvl="5" w:tplc="7E32E3C2">
      <w:start w:val="1"/>
      <w:numFmt w:val="bullet"/>
      <w:lvlText w:val=""/>
      <w:lvlJc w:val="left"/>
      <w:pPr>
        <w:ind w:left="4320" w:hanging="360"/>
      </w:pPr>
      <w:rPr>
        <w:rFonts w:ascii="Wingdings" w:hAnsi="Wingdings" w:hint="default"/>
      </w:rPr>
    </w:lvl>
    <w:lvl w:ilvl="6" w:tplc="274E4E04">
      <w:start w:val="1"/>
      <w:numFmt w:val="bullet"/>
      <w:lvlText w:val=""/>
      <w:lvlJc w:val="left"/>
      <w:pPr>
        <w:ind w:left="5040" w:hanging="360"/>
      </w:pPr>
      <w:rPr>
        <w:rFonts w:ascii="Symbol" w:hAnsi="Symbol" w:hint="default"/>
      </w:rPr>
    </w:lvl>
    <w:lvl w:ilvl="7" w:tplc="6F3E13E0">
      <w:start w:val="1"/>
      <w:numFmt w:val="bullet"/>
      <w:lvlText w:val="o"/>
      <w:lvlJc w:val="left"/>
      <w:pPr>
        <w:ind w:left="5760" w:hanging="360"/>
      </w:pPr>
      <w:rPr>
        <w:rFonts w:ascii="Courier New" w:hAnsi="Courier New" w:cs="Times New Roman" w:hint="default"/>
      </w:rPr>
    </w:lvl>
    <w:lvl w:ilvl="8" w:tplc="D15AFF22">
      <w:start w:val="1"/>
      <w:numFmt w:val="bullet"/>
      <w:lvlText w:val=""/>
      <w:lvlJc w:val="left"/>
      <w:pPr>
        <w:ind w:left="6480" w:hanging="360"/>
      </w:pPr>
      <w:rPr>
        <w:rFonts w:ascii="Wingdings" w:hAnsi="Wingdings" w:hint="default"/>
      </w:rPr>
    </w:lvl>
  </w:abstractNum>
  <w:abstractNum w:abstractNumId="27">
    <w:nsid w:val="56C34033"/>
    <w:multiLevelType w:val="hybridMultilevel"/>
    <w:tmpl w:val="21F4F45E"/>
    <w:lvl w:ilvl="0" w:tplc="A8E4DFD2">
      <w:start w:val="1"/>
      <w:numFmt w:val="lowerRoman"/>
      <w:lvlText w:val="%1)"/>
      <w:lvlJc w:val="left"/>
      <w:pPr>
        <w:ind w:left="1428" w:hanging="720"/>
      </w:pPr>
      <w:rPr>
        <w:rFonts w:cs="Arial" w:hint="default"/>
        <w:b/>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8">
    <w:nsid w:val="574D64BF"/>
    <w:multiLevelType w:val="hybridMultilevel"/>
    <w:tmpl w:val="FBC6A410"/>
    <w:lvl w:ilvl="0" w:tplc="9F40E6C8">
      <w:start w:val="1"/>
      <w:numFmt w:val="decimal"/>
      <w:lvlText w:val="%1."/>
      <w:lvlJc w:val="left"/>
      <w:pPr>
        <w:ind w:left="1080" w:hanging="360"/>
      </w:pPr>
      <w:rPr>
        <w:rFonts w:ascii="Arial" w:eastAsiaTheme="minorHAnsi" w:hAnsi="Arial" w:cs="Arial"/>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nsid w:val="577156DC"/>
    <w:multiLevelType w:val="hybridMultilevel"/>
    <w:tmpl w:val="18C0CDB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89C2E1C"/>
    <w:multiLevelType w:val="hybridMultilevel"/>
    <w:tmpl w:val="54D296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9F976FF"/>
    <w:multiLevelType w:val="hybridMultilevel"/>
    <w:tmpl w:val="BBBEEAF0"/>
    <w:lvl w:ilvl="0" w:tplc="7798850E">
      <w:start w:val="1"/>
      <w:numFmt w:val="bullet"/>
      <w:lvlText w:val=""/>
      <w:lvlJc w:val="left"/>
      <w:pPr>
        <w:ind w:left="720" w:hanging="360"/>
      </w:pPr>
      <w:rPr>
        <w:rFonts w:ascii="Symbol" w:hAnsi="Symbol" w:hint="default"/>
      </w:rPr>
    </w:lvl>
    <w:lvl w:ilvl="1" w:tplc="0D8C310E">
      <w:start w:val="1"/>
      <w:numFmt w:val="bullet"/>
      <w:lvlText w:val="o"/>
      <w:lvlJc w:val="left"/>
      <w:pPr>
        <w:ind w:left="1440" w:hanging="360"/>
      </w:pPr>
      <w:rPr>
        <w:rFonts w:ascii="Courier New" w:hAnsi="Courier New" w:cs="Times New Roman" w:hint="default"/>
      </w:rPr>
    </w:lvl>
    <w:lvl w:ilvl="2" w:tplc="4E84AE0E">
      <w:start w:val="1"/>
      <w:numFmt w:val="bullet"/>
      <w:lvlText w:val=""/>
      <w:lvlJc w:val="left"/>
      <w:pPr>
        <w:ind w:left="2160" w:hanging="360"/>
      </w:pPr>
      <w:rPr>
        <w:rFonts w:ascii="Wingdings" w:hAnsi="Wingdings" w:hint="default"/>
      </w:rPr>
    </w:lvl>
    <w:lvl w:ilvl="3" w:tplc="000AD320">
      <w:start w:val="1"/>
      <w:numFmt w:val="bullet"/>
      <w:lvlText w:val=""/>
      <w:lvlJc w:val="left"/>
      <w:pPr>
        <w:ind w:left="2880" w:hanging="360"/>
      </w:pPr>
      <w:rPr>
        <w:rFonts w:ascii="Symbol" w:hAnsi="Symbol" w:hint="default"/>
      </w:rPr>
    </w:lvl>
    <w:lvl w:ilvl="4" w:tplc="0C7A2158">
      <w:start w:val="1"/>
      <w:numFmt w:val="bullet"/>
      <w:lvlText w:val="o"/>
      <w:lvlJc w:val="left"/>
      <w:pPr>
        <w:ind w:left="3600" w:hanging="360"/>
      </w:pPr>
      <w:rPr>
        <w:rFonts w:ascii="Courier New" w:hAnsi="Courier New" w:cs="Times New Roman" w:hint="default"/>
      </w:rPr>
    </w:lvl>
    <w:lvl w:ilvl="5" w:tplc="AB0EAA40">
      <w:start w:val="1"/>
      <w:numFmt w:val="bullet"/>
      <w:lvlText w:val=""/>
      <w:lvlJc w:val="left"/>
      <w:pPr>
        <w:ind w:left="4320" w:hanging="360"/>
      </w:pPr>
      <w:rPr>
        <w:rFonts w:ascii="Wingdings" w:hAnsi="Wingdings" w:hint="default"/>
      </w:rPr>
    </w:lvl>
    <w:lvl w:ilvl="6" w:tplc="FDE03A86">
      <w:start w:val="1"/>
      <w:numFmt w:val="bullet"/>
      <w:lvlText w:val=""/>
      <w:lvlJc w:val="left"/>
      <w:pPr>
        <w:ind w:left="5040" w:hanging="360"/>
      </w:pPr>
      <w:rPr>
        <w:rFonts w:ascii="Symbol" w:hAnsi="Symbol" w:hint="default"/>
      </w:rPr>
    </w:lvl>
    <w:lvl w:ilvl="7" w:tplc="B14AF9D6">
      <w:start w:val="1"/>
      <w:numFmt w:val="bullet"/>
      <w:lvlText w:val="o"/>
      <w:lvlJc w:val="left"/>
      <w:pPr>
        <w:ind w:left="5760" w:hanging="360"/>
      </w:pPr>
      <w:rPr>
        <w:rFonts w:ascii="Courier New" w:hAnsi="Courier New" w:cs="Times New Roman" w:hint="default"/>
      </w:rPr>
    </w:lvl>
    <w:lvl w:ilvl="8" w:tplc="2594065E">
      <w:start w:val="1"/>
      <w:numFmt w:val="bullet"/>
      <w:lvlText w:val=""/>
      <w:lvlJc w:val="left"/>
      <w:pPr>
        <w:ind w:left="6480" w:hanging="360"/>
      </w:pPr>
      <w:rPr>
        <w:rFonts w:ascii="Wingdings" w:hAnsi="Wingdings" w:hint="default"/>
      </w:rPr>
    </w:lvl>
  </w:abstractNum>
  <w:abstractNum w:abstractNumId="32">
    <w:nsid w:val="5B477ECA"/>
    <w:multiLevelType w:val="hybridMultilevel"/>
    <w:tmpl w:val="DC8C6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BE65CF4"/>
    <w:multiLevelType w:val="hybridMultilevel"/>
    <w:tmpl w:val="271227CC"/>
    <w:lvl w:ilvl="0" w:tplc="6AEC4846">
      <w:start w:val="1"/>
      <w:numFmt w:val="lowerRoman"/>
      <w:lvlText w:val="%1)"/>
      <w:lvlJc w:val="left"/>
      <w:pPr>
        <w:ind w:left="1440" w:hanging="72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nsid w:val="5FB84FF1"/>
    <w:multiLevelType w:val="hybridMultilevel"/>
    <w:tmpl w:val="49CCA8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600B4BBE"/>
    <w:multiLevelType w:val="hybridMultilevel"/>
    <w:tmpl w:val="E800E97A"/>
    <w:lvl w:ilvl="0" w:tplc="1B7E285E">
      <w:start w:val="2"/>
      <w:numFmt w:val="bullet"/>
      <w:lvlText w:val=""/>
      <w:lvlJc w:val="left"/>
      <w:pPr>
        <w:ind w:left="720" w:hanging="360"/>
      </w:pPr>
      <w:rPr>
        <w:rFonts w:ascii="Symbol" w:eastAsiaTheme="minorHAnsi" w:hAnsi="Symbol" w:cs="Arial" w:hint="default"/>
        <w:color w:val="333333"/>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07C3C3B"/>
    <w:multiLevelType w:val="hybridMultilevel"/>
    <w:tmpl w:val="9992DF74"/>
    <w:lvl w:ilvl="0" w:tplc="4420F744">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62134D1E"/>
    <w:multiLevelType w:val="hybridMultilevel"/>
    <w:tmpl w:val="8BEE9E08"/>
    <w:lvl w:ilvl="0" w:tplc="8D322E5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68AC5BBE"/>
    <w:multiLevelType w:val="hybridMultilevel"/>
    <w:tmpl w:val="416E9308"/>
    <w:lvl w:ilvl="0" w:tplc="A3906AB6">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9">
    <w:nsid w:val="6C374807"/>
    <w:multiLevelType w:val="hybridMultilevel"/>
    <w:tmpl w:val="28081B70"/>
    <w:lvl w:ilvl="0" w:tplc="4B185D8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35D0973"/>
    <w:multiLevelType w:val="hybridMultilevel"/>
    <w:tmpl w:val="D01C4670"/>
    <w:lvl w:ilvl="0" w:tplc="C1E60D06">
      <w:start w:val="1"/>
      <w:numFmt w:val="decimal"/>
      <w:lvlText w:val="%1."/>
      <w:lvlJc w:val="left"/>
      <w:pPr>
        <w:ind w:left="1080" w:hanging="360"/>
      </w:pPr>
      <w:rPr>
        <w:rFonts w:ascii="Arial" w:eastAsiaTheme="minorHAnsi" w:hAnsi="Arial" w:cs="Arial"/>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nsid w:val="73A84C2F"/>
    <w:multiLevelType w:val="hybridMultilevel"/>
    <w:tmpl w:val="54E42E04"/>
    <w:lvl w:ilvl="0" w:tplc="381E31EA">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6C4180B"/>
    <w:multiLevelType w:val="hybridMultilevel"/>
    <w:tmpl w:val="F86CEE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876160D"/>
    <w:multiLevelType w:val="hybridMultilevel"/>
    <w:tmpl w:val="5D0E54D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4">
    <w:nsid w:val="7AA90258"/>
    <w:multiLevelType w:val="hybridMultilevel"/>
    <w:tmpl w:val="9E3CE76C"/>
    <w:lvl w:ilvl="0" w:tplc="EFBCA77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B50116C"/>
    <w:multiLevelType w:val="multilevel"/>
    <w:tmpl w:val="3B3E051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46">
    <w:nsid w:val="7BD56BEC"/>
    <w:multiLevelType w:val="multilevel"/>
    <w:tmpl w:val="F8962F14"/>
    <w:lvl w:ilvl="0">
      <w:start w:val="3"/>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30"/>
  </w:num>
  <w:num w:numId="2">
    <w:abstractNumId w:val="16"/>
  </w:num>
  <w:num w:numId="3">
    <w:abstractNumId w:val="6"/>
  </w:num>
  <w:num w:numId="4">
    <w:abstractNumId w:val="28"/>
  </w:num>
  <w:num w:numId="5">
    <w:abstractNumId w:val="38"/>
  </w:num>
  <w:num w:numId="6">
    <w:abstractNumId w:val="39"/>
  </w:num>
  <w:num w:numId="7">
    <w:abstractNumId w:val="41"/>
  </w:num>
  <w:num w:numId="8">
    <w:abstractNumId w:val="19"/>
  </w:num>
  <w:num w:numId="9">
    <w:abstractNumId w:val="40"/>
  </w:num>
  <w:num w:numId="10">
    <w:abstractNumId w:val="5"/>
  </w:num>
  <w:num w:numId="11">
    <w:abstractNumId w:val="15"/>
  </w:num>
  <w:num w:numId="12">
    <w:abstractNumId w:val="17"/>
  </w:num>
  <w:num w:numId="13">
    <w:abstractNumId w:val="42"/>
  </w:num>
  <w:num w:numId="14">
    <w:abstractNumId w:val="35"/>
  </w:num>
  <w:num w:numId="15">
    <w:abstractNumId w:val="8"/>
  </w:num>
  <w:num w:numId="16">
    <w:abstractNumId w:val="21"/>
  </w:num>
  <w:num w:numId="17">
    <w:abstractNumId w:val="24"/>
  </w:num>
  <w:num w:numId="18">
    <w:abstractNumId w:val="37"/>
  </w:num>
  <w:num w:numId="19">
    <w:abstractNumId w:val="33"/>
  </w:num>
  <w:num w:numId="20">
    <w:abstractNumId w:val="18"/>
  </w:num>
  <w:num w:numId="21">
    <w:abstractNumId w:val="3"/>
  </w:num>
  <w:num w:numId="22">
    <w:abstractNumId w:val="0"/>
  </w:num>
  <w:num w:numId="23">
    <w:abstractNumId w:val="4"/>
  </w:num>
  <w:num w:numId="24">
    <w:abstractNumId w:val="20"/>
  </w:num>
  <w:num w:numId="25">
    <w:abstractNumId w:val="9"/>
  </w:num>
  <w:num w:numId="26">
    <w:abstractNumId w:val="14"/>
  </w:num>
  <w:num w:numId="27">
    <w:abstractNumId w:val="32"/>
  </w:num>
  <w:num w:numId="28">
    <w:abstractNumId w:val="44"/>
  </w:num>
  <w:num w:numId="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7"/>
  </w:num>
  <w:num w:numId="35">
    <w:abstractNumId w:val="2"/>
  </w:num>
  <w:num w:numId="36">
    <w:abstractNumId w:val="36"/>
  </w:num>
  <w:num w:numId="37">
    <w:abstractNumId w:val="34"/>
  </w:num>
  <w:num w:numId="38">
    <w:abstractNumId w:val="43"/>
  </w:num>
  <w:num w:numId="39">
    <w:abstractNumId w:val="13"/>
  </w:num>
  <w:num w:numId="40">
    <w:abstractNumId w:val="26"/>
  </w:num>
  <w:num w:numId="41">
    <w:abstractNumId w:val="11"/>
  </w:num>
  <w:num w:numId="42">
    <w:abstractNumId w:val="31"/>
  </w:num>
  <w:num w:numId="43">
    <w:abstractNumId w:val="12"/>
  </w:num>
  <w:num w:numId="44">
    <w:abstractNumId w:val="25"/>
  </w:num>
  <w:num w:numId="45">
    <w:abstractNumId w:val="23"/>
  </w:num>
  <w:num w:numId="46">
    <w:abstractNumId w:val="29"/>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8"/>
    <w:rsid w:val="00002536"/>
    <w:rsid w:val="00006F92"/>
    <w:rsid w:val="0001047F"/>
    <w:rsid w:val="0001403A"/>
    <w:rsid w:val="00014541"/>
    <w:rsid w:val="00014A94"/>
    <w:rsid w:val="00016B9D"/>
    <w:rsid w:val="00026402"/>
    <w:rsid w:val="00045900"/>
    <w:rsid w:val="00050979"/>
    <w:rsid w:val="00055B22"/>
    <w:rsid w:val="00061E61"/>
    <w:rsid w:val="00072638"/>
    <w:rsid w:val="00075341"/>
    <w:rsid w:val="00081239"/>
    <w:rsid w:val="000852DF"/>
    <w:rsid w:val="000943CA"/>
    <w:rsid w:val="0009484F"/>
    <w:rsid w:val="000974FF"/>
    <w:rsid w:val="000A232C"/>
    <w:rsid w:val="000B085B"/>
    <w:rsid w:val="000C2CB3"/>
    <w:rsid w:val="000C5C4F"/>
    <w:rsid w:val="000D1D99"/>
    <w:rsid w:val="000D3C47"/>
    <w:rsid w:val="000D43E7"/>
    <w:rsid w:val="000D6B39"/>
    <w:rsid w:val="000E1A29"/>
    <w:rsid w:val="000E30D8"/>
    <w:rsid w:val="000E5095"/>
    <w:rsid w:val="000F39CF"/>
    <w:rsid w:val="000F6AE5"/>
    <w:rsid w:val="000F7068"/>
    <w:rsid w:val="00106A93"/>
    <w:rsid w:val="00110F6B"/>
    <w:rsid w:val="0011384D"/>
    <w:rsid w:val="001149B7"/>
    <w:rsid w:val="00122962"/>
    <w:rsid w:val="00124077"/>
    <w:rsid w:val="001320AC"/>
    <w:rsid w:val="00134E36"/>
    <w:rsid w:val="001444A0"/>
    <w:rsid w:val="00150ABF"/>
    <w:rsid w:val="00157AFB"/>
    <w:rsid w:val="00157CA7"/>
    <w:rsid w:val="00160EE1"/>
    <w:rsid w:val="001645A2"/>
    <w:rsid w:val="00165EF4"/>
    <w:rsid w:val="00172013"/>
    <w:rsid w:val="00175AAB"/>
    <w:rsid w:val="00176F0C"/>
    <w:rsid w:val="00182935"/>
    <w:rsid w:val="001879B6"/>
    <w:rsid w:val="001908C5"/>
    <w:rsid w:val="0019208F"/>
    <w:rsid w:val="00193E6D"/>
    <w:rsid w:val="001950C0"/>
    <w:rsid w:val="00197274"/>
    <w:rsid w:val="001A03E3"/>
    <w:rsid w:val="001A1DD0"/>
    <w:rsid w:val="001A472C"/>
    <w:rsid w:val="001A5BAE"/>
    <w:rsid w:val="001A693A"/>
    <w:rsid w:val="001A7EC3"/>
    <w:rsid w:val="001C5AB3"/>
    <w:rsid w:val="001D25AB"/>
    <w:rsid w:val="001D7771"/>
    <w:rsid w:val="001D7FA5"/>
    <w:rsid w:val="001E69CA"/>
    <w:rsid w:val="001F5D50"/>
    <w:rsid w:val="00202647"/>
    <w:rsid w:val="0021270C"/>
    <w:rsid w:val="00217349"/>
    <w:rsid w:val="00231078"/>
    <w:rsid w:val="002325B6"/>
    <w:rsid w:val="0023465A"/>
    <w:rsid w:val="00253FB9"/>
    <w:rsid w:val="00265F5C"/>
    <w:rsid w:val="00267445"/>
    <w:rsid w:val="00267FA3"/>
    <w:rsid w:val="002717C7"/>
    <w:rsid w:val="0027265D"/>
    <w:rsid w:val="0027334B"/>
    <w:rsid w:val="00274A20"/>
    <w:rsid w:val="00284C97"/>
    <w:rsid w:val="002A4644"/>
    <w:rsid w:val="002B1AFB"/>
    <w:rsid w:val="002B316A"/>
    <w:rsid w:val="002B775B"/>
    <w:rsid w:val="002C56CF"/>
    <w:rsid w:val="002C5C78"/>
    <w:rsid w:val="002D0039"/>
    <w:rsid w:val="002E0A4C"/>
    <w:rsid w:val="002E3552"/>
    <w:rsid w:val="002E6C7E"/>
    <w:rsid w:val="002F68F2"/>
    <w:rsid w:val="002F7AE4"/>
    <w:rsid w:val="0030208F"/>
    <w:rsid w:val="0030697D"/>
    <w:rsid w:val="0030722D"/>
    <w:rsid w:val="00310E0A"/>
    <w:rsid w:val="00313E34"/>
    <w:rsid w:val="00314860"/>
    <w:rsid w:val="00314867"/>
    <w:rsid w:val="00315068"/>
    <w:rsid w:val="00320E22"/>
    <w:rsid w:val="00323A0B"/>
    <w:rsid w:val="00325338"/>
    <w:rsid w:val="003321BC"/>
    <w:rsid w:val="00332631"/>
    <w:rsid w:val="00334C07"/>
    <w:rsid w:val="00337410"/>
    <w:rsid w:val="003477F2"/>
    <w:rsid w:val="0035645F"/>
    <w:rsid w:val="00356973"/>
    <w:rsid w:val="00363909"/>
    <w:rsid w:val="00373386"/>
    <w:rsid w:val="00386D11"/>
    <w:rsid w:val="00392D61"/>
    <w:rsid w:val="00393636"/>
    <w:rsid w:val="00397BDD"/>
    <w:rsid w:val="003A2F9B"/>
    <w:rsid w:val="003A50E2"/>
    <w:rsid w:val="003B3218"/>
    <w:rsid w:val="003B38AF"/>
    <w:rsid w:val="003C006F"/>
    <w:rsid w:val="003C0833"/>
    <w:rsid w:val="003C1E26"/>
    <w:rsid w:val="003C4F3A"/>
    <w:rsid w:val="003C7413"/>
    <w:rsid w:val="003D0336"/>
    <w:rsid w:val="003D354B"/>
    <w:rsid w:val="003D364D"/>
    <w:rsid w:val="003D7C3E"/>
    <w:rsid w:val="003E35E7"/>
    <w:rsid w:val="004011E3"/>
    <w:rsid w:val="004022ED"/>
    <w:rsid w:val="0040414F"/>
    <w:rsid w:val="004138F4"/>
    <w:rsid w:val="00415A22"/>
    <w:rsid w:val="00422312"/>
    <w:rsid w:val="00422654"/>
    <w:rsid w:val="00427CB3"/>
    <w:rsid w:val="0043143A"/>
    <w:rsid w:val="00431E26"/>
    <w:rsid w:val="004340F1"/>
    <w:rsid w:val="004403D2"/>
    <w:rsid w:val="00445582"/>
    <w:rsid w:val="00446A5E"/>
    <w:rsid w:val="00447CA4"/>
    <w:rsid w:val="00451BAA"/>
    <w:rsid w:val="00452EB7"/>
    <w:rsid w:val="004536F9"/>
    <w:rsid w:val="004539D6"/>
    <w:rsid w:val="00460923"/>
    <w:rsid w:val="00463A9E"/>
    <w:rsid w:val="004744CC"/>
    <w:rsid w:val="00476487"/>
    <w:rsid w:val="00481272"/>
    <w:rsid w:val="0048332F"/>
    <w:rsid w:val="00483BFD"/>
    <w:rsid w:val="0048526F"/>
    <w:rsid w:val="00485FBC"/>
    <w:rsid w:val="00497FDF"/>
    <w:rsid w:val="004A04D1"/>
    <w:rsid w:val="004A2883"/>
    <w:rsid w:val="004A7A22"/>
    <w:rsid w:val="004B2D9C"/>
    <w:rsid w:val="004B4D0C"/>
    <w:rsid w:val="004C5174"/>
    <w:rsid w:val="004C7BE4"/>
    <w:rsid w:val="004D3D51"/>
    <w:rsid w:val="004E27D3"/>
    <w:rsid w:val="004E4CDE"/>
    <w:rsid w:val="004E4F8C"/>
    <w:rsid w:val="00511D77"/>
    <w:rsid w:val="005162DD"/>
    <w:rsid w:val="005172D5"/>
    <w:rsid w:val="00517F3D"/>
    <w:rsid w:val="00520F04"/>
    <w:rsid w:val="00530BC6"/>
    <w:rsid w:val="00536367"/>
    <w:rsid w:val="0054312E"/>
    <w:rsid w:val="0055138A"/>
    <w:rsid w:val="00552E40"/>
    <w:rsid w:val="00562285"/>
    <w:rsid w:val="00564498"/>
    <w:rsid w:val="00566946"/>
    <w:rsid w:val="00567D00"/>
    <w:rsid w:val="00572F67"/>
    <w:rsid w:val="005773A3"/>
    <w:rsid w:val="00580F79"/>
    <w:rsid w:val="00596CFA"/>
    <w:rsid w:val="005A0DBB"/>
    <w:rsid w:val="005A12D3"/>
    <w:rsid w:val="005A3191"/>
    <w:rsid w:val="005A3B6E"/>
    <w:rsid w:val="005B21B5"/>
    <w:rsid w:val="005B7377"/>
    <w:rsid w:val="005C09C6"/>
    <w:rsid w:val="005C62E2"/>
    <w:rsid w:val="005C757C"/>
    <w:rsid w:val="005E1A19"/>
    <w:rsid w:val="005E51E8"/>
    <w:rsid w:val="005E55E5"/>
    <w:rsid w:val="005E5A6A"/>
    <w:rsid w:val="005F4BBB"/>
    <w:rsid w:val="005F584E"/>
    <w:rsid w:val="005F6087"/>
    <w:rsid w:val="0060181C"/>
    <w:rsid w:val="006104B2"/>
    <w:rsid w:val="00617877"/>
    <w:rsid w:val="00626441"/>
    <w:rsid w:val="00626700"/>
    <w:rsid w:val="00626C4A"/>
    <w:rsid w:val="00627352"/>
    <w:rsid w:val="00637FDF"/>
    <w:rsid w:val="00642054"/>
    <w:rsid w:val="0064375C"/>
    <w:rsid w:val="006510B9"/>
    <w:rsid w:val="00653834"/>
    <w:rsid w:val="00653DFE"/>
    <w:rsid w:val="00664C97"/>
    <w:rsid w:val="00664F19"/>
    <w:rsid w:val="00687E6B"/>
    <w:rsid w:val="00690607"/>
    <w:rsid w:val="00691205"/>
    <w:rsid w:val="00693C30"/>
    <w:rsid w:val="00694D2F"/>
    <w:rsid w:val="00696017"/>
    <w:rsid w:val="006A2EA6"/>
    <w:rsid w:val="006A642E"/>
    <w:rsid w:val="006B4F2D"/>
    <w:rsid w:val="006C301C"/>
    <w:rsid w:val="006D31F5"/>
    <w:rsid w:val="006D35CD"/>
    <w:rsid w:val="006D67A9"/>
    <w:rsid w:val="006F5A0C"/>
    <w:rsid w:val="00700194"/>
    <w:rsid w:val="00702828"/>
    <w:rsid w:val="007044D1"/>
    <w:rsid w:val="00705CCD"/>
    <w:rsid w:val="00710083"/>
    <w:rsid w:val="007135BE"/>
    <w:rsid w:val="00717875"/>
    <w:rsid w:val="00730735"/>
    <w:rsid w:val="00732B0A"/>
    <w:rsid w:val="00735A40"/>
    <w:rsid w:val="00753461"/>
    <w:rsid w:val="007571AB"/>
    <w:rsid w:val="0075762D"/>
    <w:rsid w:val="00760784"/>
    <w:rsid w:val="007608B7"/>
    <w:rsid w:val="00764980"/>
    <w:rsid w:val="0077112A"/>
    <w:rsid w:val="0077169B"/>
    <w:rsid w:val="00772C36"/>
    <w:rsid w:val="00772ED9"/>
    <w:rsid w:val="007B0A8A"/>
    <w:rsid w:val="007B0FC1"/>
    <w:rsid w:val="007B40B9"/>
    <w:rsid w:val="007C134A"/>
    <w:rsid w:val="007C157B"/>
    <w:rsid w:val="007C1672"/>
    <w:rsid w:val="007C4A5E"/>
    <w:rsid w:val="007D036B"/>
    <w:rsid w:val="007D514F"/>
    <w:rsid w:val="007D6087"/>
    <w:rsid w:val="007D69DE"/>
    <w:rsid w:val="007D6A01"/>
    <w:rsid w:val="007E13B4"/>
    <w:rsid w:val="007E3B9D"/>
    <w:rsid w:val="007F15A2"/>
    <w:rsid w:val="007F3BCC"/>
    <w:rsid w:val="00802467"/>
    <w:rsid w:val="00803ED5"/>
    <w:rsid w:val="0080555A"/>
    <w:rsid w:val="00810CF8"/>
    <w:rsid w:val="00817406"/>
    <w:rsid w:val="00817C95"/>
    <w:rsid w:val="00823024"/>
    <w:rsid w:val="008245F3"/>
    <w:rsid w:val="00825219"/>
    <w:rsid w:val="00827771"/>
    <w:rsid w:val="0082780F"/>
    <w:rsid w:val="00830E9E"/>
    <w:rsid w:val="00833980"/>
    <w:rsid w:val="00837249"/>
    <w:rsid w:val="00837B5B"/>
    <w:rsid w:val="00840971"/>
    <w:rsid w:val="0084672A"/>
    <w:rsid w:val="00851160"/>
    <w:rsid w:val="00854F20"/>
    <w:rsid w:val="008608C0"/>
    <w:rsid w:val="00862DDA"/>
    <w:rsid w:val="0086580C"/>
    <w:rsid w:val="00873CDA"/>
    <w:rsid w:val="00874D8F"/>
    <w:rsid w:val="008902C8"/>
    <w:rsid w:val="008915EA"/>
    <w:rsid w:val="008A735C"/>
    <w:rsid w:val="008A7D7D"/>
    <w:rsid w:val="008B0343"/>
    <w:rsid w:val="008B1299"/>
    <w:rsid w:val="008C518B"/>
    <w:rsid w:val="008D0381"/>
    <w:rsid w:val="008D38BE"/>
    <w:rsid w:val="008E1DBC"/>
    <w:rsid w:val="008E38D3"/>
    <w:rsid w:val="008E73B2"/>
    <w:rsid w:val="008F7EA5"/>
    <w:rsid w:val="009021EF"/>
    <w:rsid w:val="009044C3"/>
    <w:rsid w:val="009079DE"/>
    <w:rsid w:val="00926F9B"/>
    <w:rsid w:val="00934113"/>
    <w:rsid w:val="00937ACC"/>
    <w:rsid w:val="009461C6"/>
    <w:rsid w:val="009545F2"/>
    <w:rsid w:val="009609DC"/>
    <w:rsid w:val="009673AB"/>
    <w:rsid w:val="0097229B"/>
    <w:rsid w:val="00973394"/>
    <w:rsid w:val="00976D4B"/>
    <w:rsid w:val="0097735B"/>
    <w:rsid w:val="009848C5"/>
    <w:rsid w:val="009951F3"/>
    <w:rsid w:val="009A54AE"/>
    <w:rsid w:val="009B364A"/>
    <w:rsid w:val="009C26C4"/>
    <w:rsid w:val="009D1138"/>
    <w:rsid w:val="009D14B0"/>
    <w:rsid w:val="009D478E"/>
    <w:rsid w:val="009D4D04"/>
    <w:rsid w:val="009E0094"/>
    <w:rsid w:val="009E0728"/>
    <w:rsid w:val="009E3D92"/>
    <w:rsid w:val="009E4AE3"/>
    <w:rsid w:val="009E6198"/>
    <w:rsid w:val="009F2588"/>
    <w:rsid w:val="009F3F2F"/>
    <w:rsid w:val="009F6691"/>
    <w:rsid w:val="009F699E"/>
    <w:rsid w:val="00A01016"/>
    <w:rsid w:val="00A112D3"/>
    <w:rsid w:val="00A11351"/>
    <w:rsid w:val="00A13DE8"/>
    <w:rsid w:val="00A143FE"/>
    <w:rsid w:val="00A171DC"/>
    <w:rsid w:val="00A17414"/>
    <w:rsid w:val="00A1782E"/>
    <w:rsid w:val="00A17CDC"/>
    <w:rsid w:val="00A21811"/>
    <w:rsid w:val="00A21A1A"/>
    <w:rsid w:val="00A27A44"/>
    <w:rsid w:val="00A33BF5"/>
    <w:rsid w:val="00A35100"/>
    <w:rsid w:val="00A51B1F"/>
    <w:rsid w:val="00A56B08"/>
    <w:rsid w:val="00A60334"/>
    <w:rsid w:val="00A667A1"/>
    <w:rsid w:val="00A72D04"/>
    <w:rsid w:val="00A85DAC"/>
    <w:rsid w:val="00A86D39"/>
    <w:rsid w:val="00A8734D"/>
    <w:rsid w:val="00A95C18"/>
    <w:rsid w:val="00A968B5"/>
    <w:rsid w:val="00AC257E"/>
    <w:rsid w:val="00AC31E9"/>
    <w:rsid w:val="00AC5BA9"/>
    <w:rsid w:val="00AC7D76"/>
    <w:rsid w:val="00AE497C"/>
    <w:rsid w:val="00AE68D5"/>
    <w:rsid w:val="00AF0CA6"/>
    <w:rsid w:val="00AF1AD9"/>
    <w:rsid w:val="00AF3A25"/>
    <w:rsid w:val="00AF4139"/>
    <w:rsid w:val="00AF55CF"/>
    <w:rsid w:val="00AF65D1"/>
    <w:rsid w:val="00B0277E"/>
    <w:rsid w:val="00B0305B"/>
    <w:rsid w:val="00B03D5E"/>
    <w:rsid w:val="00B06CB4"/>
    <w:rsid w:val="00B07DB3"/>
    <w:rsid w:val="00B16450"/>
    <w:rsid w:val="00B21CC3"/>
    <w:rsid w:val="00B24181"/>
    <w:rsid w:val="00B42256"/>
    <w:rsid w:val="00B42F7C"/>
    <w:rsid w:val="00B45050"/>
    <w:rsid w:val="00B45C38"/>
    <w:rsid w:val="00B514A1"/>
    <w:rsid w:val="00B51CD8"/>
    <w:rsid w:val="00B51F88"/>
    <w:rsid w:val="00B55106"/>
    <w:rsid w:val="00B55EDC"/>
    <w:rsid w:val="00B70A92"/>
    <w:rsid w:val="00B70D54"/>
    <w:rsid w:val="00B71C64"/>
    <w:rsid w:val="00B80241"/>
    <w:rsid w:val="00B8156C"/>
    <w:rsid w:val="00B8287B"/>
    <w:rsid w:val="00B82B6F"/>
    <w:rsid w:val="00B84DC4"/>
    <w:rsid w:val="00B87E58"/>
    <w:rsid w:val="00B9675C"/>
    <w:rsid w:val="00B96B27"/>
    <w:rsid w:val="00BA1721"/>
    <w:rsid w:val="00BA1F8F"/>
    <w:rsid w:val="00BA4C1F"/>
    <w:rsid w:val="00BB3137"/>
    <w:rsid w:val="00BB3504"/>
    <w:rsid w:val="00BB40A0"/>
    <w:rsid w:val="00BB4A89"/>
    <w:rsid w:val="00BB52C5"/>
    <w:rsid w:val="00BC02B0"/>
    <w:rsid w:val="00BC1F46"/>
    <w:rsid w:val="00BC3138"/>
    <w:rsid w:val="00BC5D98"/>
    <w:rsid w:val="00BD25CA"/>
    <w:rsid w:val="00BE2541"/>
    <w:rsid w:val="00BE77E2"/>
    <w:rsid w:val="00BF0B88"/>
    <w:rsid w:val="00BF0BC6"/>
    <w:rsid w:val="00BF21F4"/>
    <w:rsid w:val="00C00DE2"/>
    <w:rsid w:val="00C3061B"/>
    <w:rsid w:val="00C30F92"/>
    <w:rsid w:val="00C32A85"/>
    <w:rsid w:val="00C43BCD"/>
    <w:rsid w:val="00C46975"/>
    <w:rsid w:val="00C573C8"/>
    <w:rsid w:val="00C61840"/>
    <w:rsid w:val="00C70237"/>
    <w:rsid w:val="00C83866"/>
    <w:rsid w:val="00C86BB7"/>
    <w:rsid w:val="00C91EA3"/>
    <w:rsid w:val="00C96A0A"/>
    <w:rsid w:val="00CA06D6"/>
    <w:rsid w:val="00CA4136"/>
    <w:rsid w:val="00CB18DE"/>
    <w:rsid w:val="00CB604C"/>
    <w:rsid w:val="00CD7678"/>
    <w:rsid w:val="00CE156D"/>
    <w:rsid w:val="00CE3752"/>
    <w:rsid w:val="00CF0F2D"/>
    <w:rsid w:val="00CF1E78"/>
    <w:rsid w:val="00CF520A"/>
    <w:rsid w:val="00CF57DE"/>
    <w:rsid w:val="00CF585B"/>
    <w:rsid w:val="00D03495"/>
    <w:rsid w:val="00D075B8"/>
    <w:rsid w:val="00D23BFB"/>
    <w:rsid w:val="00D24E37"/>
    <w:rsid w:val="00D345F6"/>
    <w:rsid w:val="00D40904"/>
    <w:rsid w:val="00D42DCE"/>
    <w:rsid w:val="00D51569"/>
    <w:rsid w:val="00D51E80"/>
    <w:rsid w:val="00D555EC"/>
    <w:rsid w:val="00D55D57"/>
    <w:rsid w:val="00D62202"/>
    <w:rsid w:val="00D70A51"/>
    <w:rsid w:val="00D70B2D"/>
    <w:rsid w:val="00D70BA9"/>
    <w:rsid w:val="00D71B87"/>
    <w:rsid w:val="00D80726"/>
    <w:rsid w:val="00D8441A"/>
    <w:rsid w:val="00D873C1"/>
    <w:rsid w:val="00D908BE"/>
    <w:rsid w:val="00D90C37"/>
    <w:rsid w:val="00D90D5C"/>
    <w:rsid w:val="00D93D6D"/>
    <w:rsid w:val="00D9402D"/>
    <w:rsid w:val="00D94D1E"/>
    <w:rsid w:val="00DC02CD"/>
    <w:rsid w:val="00DD281E"/>
    <w:rsid w:val="00DD7BA0"/>
    <w:rsid w:val="00DE715D"/>
    <w:rsid w:val="00DF3204"/>
    <w:rsid w:val="00DF340A"/>
    <w:rsid w:val="00DF789D"/>
    <w:rsid w:val="00E06D06"/>
    <w:rsid w:val="00E1240E"/>
    <w:rsid w:val="00E127FF"/>
    <w:rsid w:val="00E12833"/>
    <w:rsid w:val="00E14A02"/>
    <w:rsid w:val="00E172F7"/>
    <w:rsid w:val="00E22D0C"/>
    <w:rsid w:val="00E33B66"/>
    <w:rsid w:val="00E35007"/>
    <w:rsid w:val="00E66D88"/>
    <w:rsid w:val="00E716CA"/>
    <w:rsid w:val="00E73242"/>
    <w:rsid w:val="00E8414E"/>
    <w:rsid w:val="00E84AF7"/>
    <w:rsid w:val="00E87CF0"/>
    <w:rsid w:val="00E91DB2"/>
    <w:rsid w:val="00E944AB"/>
    <w:rsid w:val="00E9572F"/>
    <w:rsid w:val="00E97D3F"/>
    <w:rsid w:val="00EA1BCA"/>
    <w:rsid w:val="00EA3CAF"/>
    <w:rsid w:val="00EB15ED"/>
    <w:rsid w:val="00EB6117"/>
    <w:rsid w:val="00EC4730"/>
    <w:rsid w:val="00EC4AA2"/>
    <w:rsid w:val="00ED2B30"/>
    <w:rsid w:val="00ED498A"/>
    <w:rsid w:val="00ED74DB"/>
    <w:rsid w:val="00EE6061"/>
    <w:rsid w:val="00EF0F6E"/>
    <w:rsid w:val="00EF1F04"/>
    <w:rsid w:val="00EF2E5C"/>
    <w:rsid w:val="00EF3EE3"/>
    <w:rsid w:val="00EF5042"/>
    <w:rsid w:val="00F07DB6"/>
    <w:rsid w:val="00F102D3"/>
    <w:rsid w:val="00F1237A"/>
    <w:rsid w:val="00F1547E"/>
    <w:rsid w:val="00F2406D"/>
    <w:rsid w:val="00F26844"/>
    <w:rsid w:val="00F31BDC"/>
    <w:rsid w:val="00F32084"/>
    <w:rsid w:val="00F355B7"/>
    <w:rsid w:val="00F3632C"/>
    <w:rsid w:val="00F42269"/>
    <w:rsid w:val="00F63EA9"/>
    <w:rsid w:val="00F65EE4"/>
    <w:rsid w:val="00F7004C"/>
    <w:rsid w:val="00F71248"/>
    <w:rsid w:val="00F72B5E"/>
    <w:rsid w:val="00F7679E"/>
    <w:rsid w:val="00F76E2D"/>
    <w:rsid w:val="00F820BC"/>
    <w:rsid w:val="00F84B6B"/>
    <w:rsid w:val="00F871E8"/>
    <w:rsid w:val="00F91D3F"/>
    <w:rsid w:val="00F96120"/>
    <w:rsid w:val="00FA1099"/>
    <w:rsid w:val="00FA4466"/>
    <w:rsid w:val="00FA7A00"/>
    <w:rsid w:val="00FB590B"/>
    <w:rsid w:val="00FD4955"/>
    <w:rsid w:val="00FD5DA1"/>
    <w:rsid w:val="00FD6A45"/>
    <w:rsid w:val="00FE33AA"/>
    <w:rsid w:val="00FF27F7"/>
    <w:rsid w:val="00FF38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26A4EF-B2EE-4F53-A214-D7F73B31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095"/>
  </w:style>
  <w:style w:type="paragraph" w:styleId="Ttulo1">
    <w:name w:val="heading 1"/>
    <w:basedOn w:val="Normal"/>
    <w:next w:val="Normal"/>
    <w:link w:val="Ttulo1Car"/>
    <w:uiPriority w:val="9"/>
    <w:qFormat/>
    <w:rsid w:val="005162DD"/>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es-CO"/>
    </w:rPr>
  </w:style>
  <w:style w:type="paragraph" w:styleId="Ttulo3">
    <w:name w:val="heading 3"/>
    <w:basedOn w:val="Normal"/>
    <w:next w:val="Normal"/>
    <w:link w:val="Ttulo3Car"/>
    <w:uiPriority w:val="9"/>
    <w:semiHidden/>
    <w:unhideWhenUsed/>
    <w:qFormat/>
    <w:rsid w:val="00A171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Bolita,Guión,Viñeta 2,BOLA,Párrafo de lista21,Titulo 8,HOJA,Colorful List Accent 1,Lista vistosa - Énfasis 11,Colorful List - Accent 11,Párrafo de lista (analisis predial),Párrafo de lista3,List Paragraph,Paragrafo elenco1"/>
    <w:basedOn w:val="Normal"/>
    <w:link w:val="PrrafodelistaCar"/>
    <w:uiPriority w:val="34"/>
    <w:qFormat/>
    <w:rsid w:val="000E5095"/>
    <w:pPr>
      <w:ind w:left="720"/>
      <w:contextualSpacing/>
    </w:pPr>
  </w:style>
  <w:style w:type="paragraph" w:customStyle="1" w:styleId="paragraph">
    <w:name w:val="paragraph"/>
    <w:basedOn w:val="Normal"/>
    <w:uiPriority w:val="99"/>
    <w:rsid w:val="001A693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normaltextrun">
    <w:name w:val="normaltextrun"/>
    <w:basedOn w:val="Fuentedeprrafopredeter"/>
    <w:rsid w:val="001A693A"/>
  </w:style>
  <w:style w:type="character" w:customStyle="1" w:styleId="eop">
    <w:name w:val="eop"/>
    <w:basedOn w:val="Fuentedeprrafopredeter"/>
    <w:rsid w:val="001A693A"/>
  </w:style>
  <w:style w:type="character" w:customStyle="1" w:styleId="spellingerror">
    <w:name w:val="spellingerror"/>
    <w:basedOn w:val="Fuentedeprrafopredeter"/>
    <w:rsid w:val="001A693A"/>
  </w:style>
  <w:style w:type="paragraph" w:styleId="Encabezado">
    <w:name w:val="header"/>
    <w:basedOn w:val="Normal"/>
    <w:link w:val="EncabezadoCar"/>
    <w:uiPriority w:val="99"/>
    <w:unhideWhenUsed/>
    <w:rsid w:val="00637F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7FDF"/>
  </w:style>
  <w:style w:type="paragraph" w:styleId="Piedepgina">
    <w:name w:val="footer"/>
    <w:basedOn w:val="Normal"/>
    <w:link w:val="PiedepginaCar"/>
    <w:uiPriority w:val="99"/>
    <w:unhideWhenUsed/>
    <w:rsid w:val="00637F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7FDF"/>
  </w:style>
  <w:style w:type="paragraph" w:styleId="Descripcin">
    <w:name w:val="caption"/>
    <w:basedOn w:val="Normal"/>
    <w:next w:val="Normal"/>
    <w:link w:val="DescripcinCar"/>
    <w:unhideWhenUsed/>
    <w:qFormat/>
    <w:rsid w:val="00572F67"/>
    <w:pPr>
      <w:spacing w:after="200" w:line="240" w:lineRule="auto"/>
    </w:pPr>
    <w:rPr>
      <w:i/>
      <w:iCs/>
      <w:color w:val="44546A" w:themeColor="text2"/>
      <w:sz w:val="18"/>
      <w:szCs w:val="18"/>
      <w:lang w:val="es-CO"/>
    </w:rPr>
  </w:style>
  <w:style w:type="character" w:customStyle="1" w:styleId="DescripcinCar">
    <w:name w:val="Descripción Car"/>
    <w:link w:val="Descripcin"/>
    <w:rsid w:val="00572F67"/>
    <w:rPr>
      <w:i/>
      <w:iCs/>
      <w:color w:val="44546A" w:themeColor="text2"/>
      <w:sz w:val="18"/>
      <w:szCs w:val="18"/>
      <w:lang w:val="es-CO"/>
    </w:rPr>
  </w:style>
  <w:style w:type="paragraph" w:customStyle="1" w:styleId="Textonotapie1">
    <w:name w:val="Texto nota pie1"/>
    <w:basedOn w:val="Normal"/>
    <w:next w:val="Textonotapie"/>
    <w:link w:val="TextonotapieCar"/>
    <w:uiPriority w:val="99"/>
    <w:semiHidden/>
    <w:unhideWhenUsed/>
    <w:rsid w:val="00E33B66"/>
    <w:pPr>
      <w:spacing w:after="0" w:line="240" w:lineRule="auto"/>
    </w:pPr>
    <w:rPr>
      <w:sz w:val="20"/>
      <w:szCs w:val="20"/>
    </w:rPr>
  </w:style>
  <w:style w:type="character" w:customStyle="1" w:styleId="TextonotapieCar">
    <w:name w:val="Texto nota pie Car"/>
    <w:basedOn w:val="Fuentedeprrafopredeter"/>
    <w:link w:val="Textonotapie1"/>
    <w:uiPriority w:val="99"/>
    <w:rsid w:val="00E33B66"/>
    <w:rPr>
      <w:sz w:val="20"/>
      <w:szCs w:val="20"/>
    </w:rPr>
  </w:style>
  <w:style w:type="character" w:customStyle="1" w:styleId="Hipervnculo1">
    <w:name w:val="Hipervínculo1"/>
    <w:basedOn w:val="Fuentedeprrafopredeter"/>
    <w:uiPriority w:val="99"/>
    <w:unhideWhenUsed/>
    <w:rsid w:val="00E33B66"/>
    <w:rPr>
      <w:color w:val="0563C1"/>
      <w:u w:val="single"/>
    </w:rPr>
  </w:style>
  <w:style w:type="character" w:styleId="Refdenotaalpie">
    <w:name w:val="footnote reference"/>
    <w:aliases w:val="referencia nota al pie,BVI fnr,Footnote symbol,Footnote,Nota de pie,Texto nota al pie,Ref. de nota al pie2,Ref,de nota al pie,Fußnotenzeichen DISS,16 Point,Superscript 6 Point,ftref,FC,Appel note de bas de p,Ref1"/>
    <w:basedOn w:val="Fuentedeprrafopredeter"/>
    <w:uiPriority w:val="99"/>
    <w:unhideWhenUsed/>
    <w:rsid w:val="00E33B66"/>
    <w:rPr>
      <w:vertAlign w:val="superscript"/>
    </w:rPr>
  </w:style>
  <w:style w:type="paragraph" w:styleId="Textonotapie">
    <w:name w:val="footnote text"/>
    <w:basedOn w:val="Normal"/>
    <w:link w:val="TextonotapieCar1"/>
    <w:uiPriority w:val="99"/>
    <w:unhideWhenUsed/>
    <w:rsid w:val="00E33B66"/>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E33B66"/>
    <w:rPr>
      <w:sz w:val="20"/>
      <w:szCs w:val="20"/>
    </w:rPr>
  </w:style>
  <w:style w:type="character" w:styleId="Hipervnculo">
    <w:name w:val="Hyperlink"/>
    <w:basedOn w:val="Fuentedeprrafopredeter"/>
    <w:uiPriority w:val="99"/>
    <w:unhideWhenUsed/>
    <w:rsid w:val="00E33B66"/>
    <w:rPr>
      <w:color w:val="0563C1" w:themeColor="hyperlink"/>
      <w:u w:val="single"/>
    </w:rPr>
  </w:style>
  <w:style w:type="character" w:customStyle="1" w:styleId="UnresolvedMention">
    <w:name w:val="Unresolved Mention"/>
    <w:basedOn w:val="Fuentedeprrafopredeter"/>
    <w:uiPriority w:val="99"/>
    <w:semiHidden/>
    <w:unhideWhenUsed/>
    <w:rsid w:val="008A735C"/>
    <w:rPr>
      <w:color w:val="808080"/>
      <w:shd w:val="clear" w:color="auto" w:fill="E6E6E6"/>
    </w:rPr>
  </w:style>
  <w:style w:type="character" w:customStyle="1" w:styleId="contextualspellingandgrammarerror">
    <w:name w:val="contextualspellingandgrammarerror"/>
    <w:basedOn w:val="Fuentedeprrafopredeter"/>
    <w:rsid w:val="004539D6"/>
  </w:style>
  <w:style w:type="character" w:customStyle="1" w:styleId="PrrafodelistaCar">
    <w:name w:val="Párrafo de lista Car"/>
    <w:aliases w:val="parrafo Car,Bolita Car,Guión Car,Viñeta 2 Car,BOLA Car,Párrafo de lista21 Car,Titulo 8 Car,HOJA Car,Colorful List Accent 1 Car,Lista vistosa - Énfasis 11 Car,Colorful List - Accent 11 Car,Párrafo de lista (analisis predial) Car"/>
    <w:link w:val="Prrafodelista"/>
    <w:uiPriority w:val="34"/>
    <w:rsid w:val="00DD7BA0"/>
  </w:style>
  <w:style w:type="paragraph" w:styleId="Sinespaciado">
    <w:name w:val="No Spacing"/>
    <w:link w:val="SinespaciadoCar"/>
    <w:qFormat/>
    <w:rsid w:val="007B0A8A"/>
    <w:pPr>
      <w:suppressAutoHyphens/>
      <w:spacing w:after="0" w:line="240" w:lineRule="auto"/>
    </w:pPr>
    <w:rPr>
      <w:rFonts w:ascii="Times New Roman" w:eastAsia="Times New Roman" w:hAnsi="Times New Roman" w:cs="Times New Roman"/>
      <w:sz w:val="20"/>
      <w:szCs w:val="20"/>
      <w:lang w:eastAsia="zh-CN"/>
    </w:rPr>
  </w:style>
  <w:style w:type="paragraph" w:styleId="NormalWeb">
    <w:name w:val="Normal (Web)"/>
    <w:basedOn w:val="Normal"/>
    <w:uiPriority w:val="99"/>
    <w:unhideWhenUsed/>
    <w:rsid w:val="007B0A8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tandard">
    <w:name w:val="Standard"/>
    <w:rsid w:val="00D70A51"/>
    <w:pPr>
      <w:autoSpaceDN w:val="0"/>
      <w:spacing w:after="0" w:line="240" w:lineRule="auto"/>
    </w:pPr>
    <w:rPr>
      <w:rFonts w:ascii="Calibri" w:eastAsia="Calibri" w:hAnsi="Calibri" w:cs="Times New Roman"/>
      <w:sz w:val="20"/>
      <w:szCs w:val="20"/>
      <w:lang w:val="es-CO" w:eastAsia="es-CO"/>
    </w:rPr>
  </w:style>
  <w:style w:type="paragraph" w:customStyle="1" w:styleId="xmsonormal">
    <w:name w:val="x_msonormal"/>
    <w:basedOn w:val="Normal"/>
    <w:rsid w:val="00D70A5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D70A51"/>
    <w:rPr>
      <w:rFonts w:ascii="Times New Roman" w:eastAsia="Times New Roman" w:hAnsi="Times New Roman" w:cs="Times New Roman"/>
      <w:sz w:val="20"/>
      <w:szCs w:val="20"/>
      <w:lang w:eastAsia="zh-CN"/>
    </w:rPr>
  </w:style>
  <w:style w:type="paragraph" w:customStyle="1" w:styleId="LO-Normal">
    <w:name w:val="LO-Normal"/>
    <w:rsid w:val="00D70A51"/>
    <w:pPr>
      <w:widowControl w:val="0"/>
      <w:suppressAutoHyphens/>
      <w:autoSpaceDN w:val="0"/>
      <w:spacing w:after="0" w:line="240" w:lineRule="auto"/>
      <w:textAlignment w:val="baseline"/>
    </w:pPr>
    <w:rPr>
      <w:rFonts w:ascii="Liberation Serif" w:eastAsia="Droid Sans" w:hAnsi="Liberation Serif" w:cs="Lohit Hindi"/>
      <w:color w:val="00000A"/>
      <w:kern w:val="3"/>
      <w:sz w:val="24"/>
      <w:szCs w:val="24"/>
      <w:lang w:val="es-CO" w:eastAsia="zh-CN" w:bidi="hi-IN"/>
    </w:rPr>
  </w:style>
  <w:style w:type="character" w:customStyle="1" w:styleId="Ttulo1Car">
    <w:name w:val="Título 1 Car"/>
    <w:basedOn w:val="Fuentedeprrafopredeter"/>
    <w:link w:val="Ttulo1"/>
    <w:uiPriority w:val="9"/>
    <w:rsid w:val="005162DD"/>
    <w:rPr>
      <w:rFonts w:asciiTheme="majorHAnsi" w:eastAsiaTheme="majorEastAsia" w:hAnsiTheme="majorHAnsi" w:cstheme="majorBidi"/>
      <w:color w:val="2E74B5" w:themeColor="accent1" w:themeShade="BF"/>
      <w:sz w:val="32"/>
      <w:szCs w:val="32"/>
      <w:lang w:val="es-CO"/>
    </w:rPr>
  </w:style>
  <w:style w:type="character" w:customStyle="1" w:styleId="Ttulo3Car">
    <w:name w:val="Título 3 Car"/>
    <w:basedOn w:val="Fuentedeprrafopredeter"/>
    <w:link w:val="Ttulo3"/>
    <w:uiPriority w:val="9"/>
    <w:semiHidden/>
    <w:rsid w:val="00A171D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54351">
      <w:bodyDiv w:val="1"/>
      <w:marLeft w:val="0"/>
      <w:marRight w:val="0"/>
      <w:marTop w:val="0"/>
      <w:marBottom w:val="0"/>
      <w:divBdr>
        <w:top w:val="none" w:sz="0" w:space="0" w:color="auto"/>
        <w:left w:val="none" w:sz="0" w:space="0" w:color="auto"/>
        <w:bottom w:val="none" w:sz="0" w:space="0" w:color="auto"/>
        <w:right w:val="none" w:sz="0" w:space="0" w:color="auto"/>
      </w:divBdr>
      <w:divsChild>
        <w:div w:id="51346389">
          <w:marLeft w:val="0"/>
          <w:marRight w:val="0"/>
          <w:marTop w:val="0"/>
          <w:marBottom w:val="0"/>
          <w:divBdr>
            <w:top w:val="none" w:sz="0" w:space="0" w:color="auto"/>
            <w:left w:val="none" w:sz="0" w:space="0" w:color="auto"/>
            <w:bottom w:val="none" w:sz="0" w:space="0" w:color="auto"/>
            <w:right w:val="none" w:sz="0" w:space="0" w:color="auto"/>
          </w:divBdr>
        </w:div>
        <w:div w:id="403796975">
          <w:marLeft w:val="0"/>
          <w:marRight w:val="0"/>
          <w:marTop w:val="0"/>
          <w:marBottom w:val="0"/>
          <w:divBdr>
            <w:top w:val="none" w:sz="0" w:space="0" w:color="auto"/>
            <w:left w:val="none" w:sz="0" w:space="0" w:color="auto"/>
            <w:bottom w:val="none" w:sz="0" w:space="0" w:color="auto"/>
            <w:right w:val="none" w:sz="0" w:space="0" w:color="auto"/>
          </w:divBdr>
        </w:div>
        <w:div w:id="1080717764">
          <w:marLeft w:val="0"/>
          <w:marRight w:val="0"/>
          <w:marTop w:val="0"/>
          <w:marBottom w:val="0"/>
          <w:divBdr>
            <w:top w:val="none" w:sz="0" w:space="0" w:color="auto"/>
            <w:left w:val="none" w:sz="0" w:space="0" w:color="auto"/>
            <w:bottom w:val="none" w:sz="0" w:space="0" w:color="auto"/>
            <w:right w:val="none" w:sz="0" w:space="0" w:color="auto"/>
          </w:divBdr>
        </w:div>
        <w:div w:id="1382707331">
          <w:marLeft w:val="0"/>
          <w:marRight w:val="0"/>
          <w:marTop w:val="0"/>
          <w:marBottom w:val="0"/>
          <w:divBdr>
            <w:top w:val="none" w:sz="0" w:space="0" w:color="auto"/>
            <w:left w:val="none" w:sz="0" w:space="0" w:color="auto"/>
            <w:bottom w:val="none" w:sz="0" w:space="0" w:color="auto"/>
            <w:right w:val="none" w:sz="0" w:space="0" w:color="auto"/>
          </w:divBdr>
        </w:div>
      </w:divsChild>
    </w:div>
    <w:div w:id="135151830">
      <w:bodyDiv w:val="1"/>
      <w:marLeft w:val="0"/>
      <w:marRight w:val="0"/>
      <w:marTop w:val="0"/>
      <w:marBottom w:val="0"/>
      <w:divBdr>
        <w:top w:val="none" w:sz="0" w:space="0" w:color="auto"/>
        <w:left w:val="none" w:sz="0" w:space="0" w:color="auto"/>
        <w:bottom w:val="none" w:sz="0" w:space="0" w:color="auto"/>
        <w:right w:val="none" w:sz="0" w:space="0" w:color="auto"/>
      </w:divBdr>
    </w:div>
    <w:div w:id="465437054">
      <w:bodyDiv w:val="1"/>
      <w:marLeft w:val="0"/>
      <w:marRight w:val="0"/>
      <w:marTop w:val="0"/>
      <w:marBottom w:val="0"/>
      <w:divBdr>
        <w:top w:val="none" w:sz="0" w:space="0" w:color="auto"/>
        <w:left w:val="none" w:sz="0" w:space="0" w:color="auto"/>
        <w:bottom w:val="none" w:sz="0" w:space="0" w:color="auto"/>
        <w:right w:val="none" w:sz="0" w:space="0" w:color="auto"/>
      </w:divBdr>
    </w:div>
    <w:div w:id="542443086">
      <w:bodyDiv w:val="1"/>
      <w:marLeft w:val="0"/>
      <w:marRight w:val="0"/>
      <w:marTop w:val="0"/>
      <w:marBottom w:val="0"/>
      <w:divBdr>
        <w:top w:val="none" w:sz="0" w:space="0" w:color="auto"/>
        <w:left w:val="none" w:sz="0" w:space="0" w:color="auto"/>
        <w:bottom w:val="none" w:sz="0" w:space="0" w:color="auto"/>
        <w:right w:val="none" w:sz="0" w:space="0" w:color="auto"/>
      </w:divBdr>
    </w:div>
    <w:div w:id="845284509">
      <w:bodyDiv w:val="1"/>
      <w:marLeft w:val="0"/>
      <w:marRight w:val="0"/>
      <w:marTop w:val="0"/>
      <w:marBottom w:val="0"/>
      <w:divBdr>
        <w:top w:val="none" w:sz="0" w:space="0" w:color="auto"/>
        <w:left w:val="none" w:sz="0" w:space="0" w:color="auto"/>
        <w:bottom w:val="none" w:sz="0" w:space="0" w:color="auto"/>
        <w:right w:val="none" w:sz="0" w:space="0" w:color="auto"/>
      </w:divBdr>
    </w:div>
    <w:div w:id="860558248">
      <w:bodyDiv w:val="1"/>
      <w:marLeft w:val="0"/>
      <w:marRight w:val="0"/>
      <w:marTop w:val="0"/>
      <w:marBottom w:val="0"/>
      <w:divBdr>
        <w:top w:val="none" w:sz="0" w:space="0" w:color="auto"/>
        <w:left w:val="none" w:sz="0" w:space="0" w:color="auto"/>
        <w:bottom w:val="none" w:sz="0" w:space="0" w:color="auto"/>
        <w:right w:val="none" w:sz="0" w:space="0" w:color="auto"/>
      </w:divBdr>
    </w:div>
    <w:div w:id="964238741">
      <w:bodyDiv w:val="1"/>
      <w:marLeft w:val="0"/>
      <w:marRight w:val="0"/>
      <w:marTop w:val="0"/>
      <w:marBottom w:val="0"/>
      <w:divBdr>
        <w:top w:val="none" w:sz="0" w:space="0" w:color="auto"/>
        <w:left w:val="none" w:sz="0" w:space="0" w:color="auto"/>
        <w:bottom w:val="none" w:sz="0" w:space="0" w:color="auto"/>
        <w:right w:val="none" w:sz="0" w:space="0" w:color="auto"/>
      </w:divBdr>
      <w:divsChild>
        <w:div w:id="665673171">
          <w:marLeft w:val="0"/>
          <w:marRight w:val="0"/>
          <w:marTop w:val="0"/>
          <w:marBottom w:val="0"/>
          <w:divBdr>
            <w:top w:val="none" w:sz="0" w:space="0" w:color="auto"/>
            <w:left w:val="none" w:sz="0" w:space="0" w:color="auto"/>
            <w:bottom w:val="none" w:sz="0" w:space="0" w:color="auto"/>
            <w:right w:val="none" w:sz="0" w:space="0" w:color="auto"/>
          </w:divBdr>
          <w:divsChild>
            <w:div w:id="1024551811">
              <w:marLeft w:val="0"/>
              <w:marRight w:val="0"/>
              <w:marTop w:val="0"/>
              <w:marBottom w:val="0"/>
              <w:divBdr>
                <w:top w:val="none" w:sz="0" w:space="0" w:color="auto"/>
                <w:left w:val="none" w:sz="0" w:space="0" w:color="auto"/>
                <w:bottom w:val="none" w:sz="0" w:space="0" w:color="auto"/>
                <w:right w:val="none" w:sz="0" w:space="0" w:color="auto"/>
              </w:divBdr>
              <w:divsChild>
                <w:div w:id="772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01825">
      <w:bodyDiv w:val="1"/>
      <w:marLeft w:val="0"/>
      <w:marRight w:val="0"/>
      <w:marTop w:val="0"/>
      <w:marBottom w:val="0"/>
      <w:divBdr>
        <w:top w:val="none" w:sz="0" w:space="0" w:color="auto"/>
        <w:left w:val="none" w:sz="0" w:space="0" w:color="auto"/>
        <w:bottom w:val="none" w:sz="0" w:space="0" w:color="auto"/>
        <w:right w:val="none" w:sz="0" w:space="0" w:color="auto"/>
      </w:divBdr>
    </w:div>
    <w:div w:id="1118835170">
      <w:bodyDiv w:val="1"/>
      <w:marLeft w:val="0"/>
      <w:marRight w:val="0"/>
      <w:marTop w:val="0"/>
      <w:marBottom w:val="0"/>
      <w:divBdr>
        <w:top w:val="none" w:sz="0" w:space="0" w:color="auto"/>
        <w:left w:val="none" w:sz="0" w:space="0" w:color="auto"/>
        <w:bottom w:val="none" w:sz="0" w:space="0" w:color="auto"/>
        <w:right w:val="none" w:sz="0" w:space="0" w:color="auto"/>
      </w:divBdr>
    </w:div>
    <w:div w:id="1150630715">
      <w:bodyDiv w:val="1"/>
      <w:marLeft w:val="0"/>
      <w:marRight w:val="0"/>
      <w:marTop w:val="0"/>
      <w:marBottom w:val="0"/>
      <w:divBdr>
        <w:top w:val="none" w:sz="0" w:space="0" w:color="auto"/>
        <w:left w:val="none" w:sz="0" w:space="0" w:color="auto"/>
        <w:bottom w:val="none" w:sz="0" w:space="0" w:color="auto"/>
        <w:right w:val="none" w:sz="0" w:space="0" w:color="auto"/>
      </w:divBdr>
      <w:divsChild>
        <w:div w:id="132606039">
          <w:marLeft w:val="0"/>
          <w:marRight w:val="0"/>
          <w:marTop w:val="0"/>
          <w:marBottom w:val="0"/>
          <w:divBdr>
            <w:top w:val="none" w:sz="0" w:space="0" w:color="auto"/>
            <w:left w:val="none" w:sz="0" w:space="0" w:color="auto"/>
            <w:bottom w:val="none" w:sz="0" w:space="0" w:color="auto"/>
            <w:right w:val="none" w:sz="0" w:space="0" w:color="auto"/>
          </w:divBdr>
        </w:div>
        <w:div w:id="156699006">
          <w:marLeft w:val="0"/>
          <w:marRight w:val="0"/>
          <w:marTop w:val="0"/>
          <w:marBottom w:val="0"/>
          <w:divBdr>
            <w:top w:val="none" w:sz="0" w:space="0" w:color="auto"/>
            <w:left w:val="none" w:sz="0" w:space="0" w:color="auto"/>
            <w:bottom w:val="none" w:sz="0" w:space="0" w:color="auto"/>
            <w:right w:val="none" w:sz="0" w:space="0" w:color="auto"/>
          </w:divBdr>
        </w:div>
        <w:div w:id="957445193">
          <w:marLeft w:val="0"/>
          <w:marRight w:val="0"/>
          <w:marTop w:val="0"/>
          <w:marBottom w:val="0"/>
          <w:divBdr>
            <w:top w:val="none" w:sz="0" w:space="0" w:color="auto"/>
            <w:left w:val="none" w:sz="0" w:space="0" w:color="auto"/>
            <w:bottom w:val="none" w:sz="0" w:space="0" w:color="auto"/>
            <w:right w:val="none" w:sz="0" w:space="0" w:color="auto"/>
          </w:divBdr>
        </w:div>
        <w:div w:id="1089086160">
          <w:marLeft w:val="0"/>
          <w:marRight w:val="0"/>
          <w:marTop w:val="0"/>
          <w:marBottom w:val="0"/>
          <w:divBdr>
            <w:top w:val="none" w:sz="0" w:space="0" w:color="auto"/>
            <w:left w:val="none" w:sz="0" w:space="0" w:color="auto"/>
            <w:bottom w:val="none" w:sz="0" w:space="0" w:color="auto"/>
            <w:right w:val="none" w:sz="0" w:space="0" w:color="auto"/>
          </w:divBdr>
        </w:div>
      </w:divsChild>
    </w:div>
    <w:div w:id="1451898404">
      <w:bodyDiv w:val="1"/>
      <w:marLeft w:val="0"/>
      <w:marRight w:val="0"/>
      <w:marTop w:val="0"/>
      <w:marBottom w:val="0"/>
      <w:divBdr>
        <w:top w:val="none" w:sz="0" w:space="0" w:color="auto"/>
        <w:left w:val="none" w:sz="0" w:space="0" w:color="auto"/>
        <w:bottom w:val="none" w:sz="0" w:space="0" w:color="auto"/>
        <w:right w:val="none" w:sz="0" w:space="0" w:color="auto"/>
      </w:divBdr>
    </w:div>
    <w:div w:id="1593582468">
      <w:bodyDiv w:val="1"/>
      <w:marLeft w:val="0"/>
      <w:marRight w:val="0"/>
      <w:marTop w:val="0"/>
      <w:marBottom w:val="0"/>
      <w:divBdr>
        <w:top w:val="none" w:sz="0" w:space="0" w:color="auto"/>
        <w:left w:val="none" w:sz="0" w:space="0" w:color="auto"/>
        <w:bottom w:val="none" w:sz="0" w:space="0" w:color="auto"/>
        <w:right w:val="none" w:sz="0" w:space="0" w:color="auto"/>
      </w:divBdr>
    </w:div>
    <w:div w:id="2010477499">
      <w:bodyDiv w:val="1"/>
      <w:marLeft w:val="0"/>
      <w:marRight w:val="0"/>
      <w:marTop w:val="0"/>
      <w:marBottom w:val="0"/>
      <w:divBdr>
        <w:top w:val="none" w:sz="0" w:space="0" w:color="auto"/>
        <w:left w:val="none" w:sz="0" w:space="0" w:color="auto"/>
        <w:bottom w:val="none" w:sz="0" w:space="0" w:color="auto"/>
        <w:right w:val="none" w:sz="0" w:space="0" w:color="auto"/>
      </w:divBdr>
      <w:divsChild>
        <w:div w:id="96173575">
          <w:marLeft w:val="0"/>
          <w:marRight w:val="0"/>
          <w:marTop w:val="0"/>
          <w:marBottom w:val="0"/>
          <w:divBdr>
            <w:top w:val="none" w:sz="0" w:space="0" w:color="auto"/>
            <w:left w:val="none" w:sz="0" w:space="0" w:color="auto"/>
            <w:bottom w:val="none" w:sz="0" w:space="0" w:color="auto"/>
            <w:right w:val="none" w:sz="0" w:space="0" w:color="auto"/>
          </w:divBdr>
          <w:divsChild>
            <w:div w:id="1550846299">
              <w:marLeft w:val="0"/>
              <w:marRight w:val="0"/>
              <w:marTop w:val="0"/>
              <w:marBottom w:val="0"/>
              <w:divBdr>
                <w:top w:val="none" w:sz="0" w:space="0" w:color="auto"/>
                <w:left w:val="none" w:sz="0" w:space="0" w:color="auto"/>
                <w:bottom w:val="none" w:sz="0" w:space="0" w:color="auto"/>
                <w:right w:val="none" w:sz="0" w:space="0" w:color="auto"/>
              </w:divBdr>
              <w:divsChild>
                <w:div w:id="4452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70868">
      <w:bodyDiv w:val="1"/>
      <w:marLeft w:val="0"/>
      <w:marRight w:val="0"/>
      <w:marTop w:val="0"/>
      <w:marBottom w:val="0"/>
      <w:divBdr>
        <w:top w:val="none" w:sz="0" w:space="0" w:color="auto"/>
        <w:left w:val="none" w:sz="0" w:space="0" w:color="auto"/>
        <w:bottom w:val="none" w:sz="0" w:space="0" w:color="auto"/>
        <w:right w:val="none" w:sz="0" w:space="0" w:color="auto"/>
      </w:divBdr>
      <w:divsChild>
        <w:div w:id="397435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j.gov.co/es/secretaria-de-seguridad/las-casas-justicia-ayudan-resolver-multiples%20proble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scj.gov.co" TargetMode="External"/><Relationship Id="rId2" Type="http://schemas.openxmlformats.org/officeDocument/2006/relationships/hyperlink" Target="http://www.scj.gov.co"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8B9EE-5926-47B9-B404-7A09B6DC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6170</Words>
  <Characters>33935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Horacio Felipe Zapata Cuerco</dc:creator>
  <cp:keywords/>
  <dc:description/>
  <cp:lastModifiedBy>Diana Lorena Manrrique Herrera</cp:lastModifiedBy>
  <cp:revision>33</cp:revision>
  <cp:lastPrinted>2018-12-05T16:40:00Z</cp:lastPrinted>
  <dcterms:created xsi:type="dcterms:W3CDTF">2019-08-20T20:47:00Z</dcterms:created>
  <dcterms:modified xsi:type="dcterms:W3CDTF">2019-08-30T16:38:00Z</dcterms:modified>
</cp:coreProperties>
</file>